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DE9D9" w:themeColor="accent6" w:themeTint="33"/>
  <w:body>
    <w:p w14:paraId="51EB792C" w14:textId="77777777" w:rsidR="00336B10" w:rsidRPr="00D65433" w:rsidRDefault="00336B10" w:rsidP="00336B10">
      <w:pPr>
        <w:ind w:left="1080" w:hanging="1080"/>
        <w:jc w:val="center"/>
        <w:rPr>
          <w:rFonts w:ascii="Book Antiqua" w:hAnsi="Book Antiqua" w:cs="Arial"/>
          <w:sz w:val="22"/>
          <w:szCs w:val="22"/>
        </w:rPr>
      </w:pPr>
    </w:p>
    <w:p w14:paraId="51948000" w14:textId="77777777" w:rsidR="00336B10" w:rsidRPr="00D65433" w:rsidRDefault="00336B10" w:rsidP="00336B10">
      <w:pPr>
        <w:ind w:left="1080" w:hanging="1080"/>
        <w:jc w:val="center"/>
        <w:rPr>
          <w:rFonts w:ascii="Book Antiqua" w:hAnsi="Book Antiqua" w:cs="Arial"/>
          <w:sz w:val="22"/>
          <w:szCs w:val="22"/>
        </w:rPr>
      </w:pPr>
    </w:p>
    <w:p w14:paraId="48FF52DF" w14:textId="77777777" w:rsidR="00336B10" w:rsidRPr="00D65433" w:rsidRDefault="00336B10" w:rsidP="00336B10">
      <w:pPr>
        <w:ind w:left="1080" w:hanging="1080"/>
        <w:jc w:val="center"/>
        <w:rPr>
          <w:rFonts w:ascii="Book Antiqua" w:hAnsi="Book Antiqua" w:cs="Arial"/>
          <w:sz w:val="22"/>
          <w:szCs w:val="22"/>
        </w:rPr>
      </w:pPr>
    </w:p>
    <w:p w14:paraId="061B0ACF" w14:textId="77777777" w:rsidR="00336B10" w:rsidRPr="00D65433" w:rsidRDefault="00336B10" w:rsidP="00336B10">
      <w:pPr>
        <w:ind w:left="1080" w:hanging="1080"/>
        <w:jc w:val="center"/>
        <w:rPr>
          <w:rFonts w:ascii="Book Antiqua" w:hAnsi="Book Antiqua" w:cs="Arial"/>
          <w:sz w:val="22"/>
          <w:szCs w:val="22"/>
        </w:rPr>
      </w:pPr>
    </w:p>
    <w:p w14:paraId="567A59DA" w14:textId="77777777" w:rsidR="00336B10" w:rsidRPr="00D65433" w:rsidRDefault="00336B10" w:rsidP="00336B10">
      <w:pPr>
        <w:ind w:left="1080" w:hanging="1080"/>
        <w:jc w:val="center"/>
        <w:rPr>
          <w:rFonts w:ascii="Book Antiqua" w:hAnsi="Book Antiqua" w:cs="Arial"/>
          <w:sz w:val="22"/>
          <w:szCs w:val="22"/>
        </w:rPr>
      </w:pPr>
    </w:p>
    <w:p w14:paraId="2ED5D1F2" w14:textId="77777777" w:rsidR="00336B10" w:rsidRPr="00D65433" w:rsidRDefault="00336B10" w:rsidP="00336B10">
      <w:pPr>
        <w:ind w:left="1080" w:hanging="1080"/>
        <w:jc w:val="center"/>
        <w:rPr>
          <w:rFonts w:ascii="Book Antiqua" w:hAnsi="Book Antiqua" w:cs="Arial"/>
          <w:sz w:val="22"/>
          <w:szCs w:val="22"/>
        </w:rPr>
      </w:pPr>
    </w:p>
    <w:p w14:paraId="5BE3EAE8" w14:textId="77777777" w:rsidR="00336B10" w:rsidRPr="00D65433" w:rsidRDefault="00336B10" w:rsidP="00336B10">
      <w:pPr>
        <w:tabs>
          <w:tab w:val="left" w:pos="1037"/>
        </w:tabs>
        <w:jc w:val="center"/>
        <w:rPr>
          <w:rFonts w:ascii="Book Antiqua" w:hAnsi="Book Antiqua" w:cs="Arial"/>
          <w:b/>
          <w:sz w:val="22"/>
          <w:szCs w:val="22"/>
        </w:rPr>
      </w:pPr>
    </w:p>
    <w:p w14:paraId="51B7B6BF" w14:textId="77777777" w:rsidR="00336B10" w:rsidRPr="00D65433" w:rsidRDefault="00336B10" w:rsidP="00336B10">
      <w:pPr>
        <w:tabs>
          <w:tab w:val="left" w:pos="1037"/>
        </w:tabs>
        <w:jc w:val="center"/>
        <w:rPr>
          <w:rFonts w:ascii="Book Antiqua" w:hAnsi="Book Antiqua" w:cs="Arial"/>
          <w:b/>
          <w:sz w:val="22"/>
          <w:szCs w:val="22"/>
        </w:rPr>
      </w:pPr>
    </w:p>
    <w:p w14:paraId="0FEAAFE1" w14:textId="77777777" w:rsidR="00B42A60" w:rsidRPr="00D65433" w:rsidRDefault="00B42A60" w:rsidP="00336B10">
      <w:pPr>
        <w:tabs>
          <w:tab w:val="left" w:pos="1037"/>
        </w:tabs>
        <w:jc w:val="center"/>
        <w:rPr>
          <w:rFonts w:ascii="Book Antiqua" w:hAnsi="Book Antiqua" w:cs="Arial"/>
          <w:b/>
          <w:sz w:val="22"/>
          <w:szCs w:val="22"/>
        </w:rPr>
      </w:pPr>
    </w:p>
    <w:p w14:paraId="396A1332" w14:textId="77777777" w:rsidR="00B42A60" w:rsidRPr="00D65433" w:rsidRDefault="00B42A60" w:rsidP="00336B10">
      <w:pPr>
        <w:tabs>
          <w:tab w:val="left" w:pos="1037"/>
        </w:tabs>
        <w:jc w:val="center"/>
        <w:rPr>
          <w:rFonts w:ascii="Book Antiqua" w:hAnsi="Book Antiqua" w:cs="Arial"/>
          <w:b/>
          <w:sz w:val="22"/>
          <w:szCs w:val="22"/>
        </w:rPr>
      </w:pPr>
    </w:p>
    <w:p w14:paraId="356F3171" w14:textId="77777777" w:rsidR="00B42A60" w:rsidRPr="00D65433" w:rsidRDefault="00B42A60" w:rsidP="00336B10">
      <w:pPr>
        <w:tabs>
          <w:tab w:val="left" w:pos="1037"/>
        </w:tabs>
        <w:jc w:val="center"/>
        <w:rPr>
          <w:rFonts w:ascii="Book Antiqua" w:hAnsi="Book Antiqua" w:cs="Arial"/>
          <w:b/>
          <w:sz w:val="22"/>
          <w:szCs w:val="22"/>
        </w:rPr>
      </w:pPr>
    </w:p>
    <w:p w14:paraId="05C89272" w14:textId="77777777" w:rsidR="00336B10" w:rsidRPr="00D65433" w:rsidRDefault="00336B10" w:rsidP="00336B10">
      <w:pPr>
        <w:tabs>
          <w:tab w:val="left" w:pos="1037"/>
        </w:tabs>
        <w:jc w:val="center"/>
        <w:rPr>
          <w:rFonts w:ascii="Book Antiqua" w:hAnsi="Book Antiqua" w:cs="Arial"/>
          <w:b/>
          <w:sz w:val="22"/>
          <w:szCs w:val="22"/>
        </w:rPr>
      </w:pPr>
    </w:p>
    <w:p w14:paraId="7AA6E372" w14:textId="77777777" w:rsidR="00336B10" w:rsidRPr="00D65433" w:rsidRDefault="00336B10" w:rsidP="00336B10">
      <w:pPr>
        <w:tabs>
          <w:tab w:val="left" w:pos="1037"/>
        </w:tabs>
        <w:jc w:val="center"/>
        <w:rPr>
          <w:rFonts w:ascii="Book Antiqua" w:hAnsi="Book Antiqua" w:cs="Arial"/>
          <w:b/>
          <w:sz w:val="22"/>
          <w:szCs w:val="22"/>
        </w:rPr>
      </w:pPr>
    </w:p>
    <w:p w14:paraId="6F7089EB" w14:textId="77777777" w:rsidR="00894E16" w:rsidRPr="00D65433" w:rsidRDefault="00894E16" w:rsidP="00336B10">
      <w:pPr>
        <w:tabs>
          <w:tab w:val="left" w:pos="1037"/>
        </w:tabs>
        <w:jc w:val="center"/>
        <w:rPr>
          <w:rFonts w:ascii="Book Antiqua" w:hAnsi="Book Antiqua" w:cs="Arial"/>
          <w:b/>
          <w:sz w:val="22"/>
          <w:szCs w:val="22"/>
        </w:rPr>
      </w:pPr>
    </w:p>
    <w:p w14:paraId="4B67DFCD" w14:textId="77777777" w:rsidR="00894E16" w:rsidRPr="00D65433" w:rsidRDefault="00894E16" w:rsidP="00336B10">
      <w:pPr>
        <w:tabs>
          <w:tab w:val="left" w:pos="1037"/>
        </w:tabs>
        <w:jc w:val="center"/>
        <w:rPr>
          <w:rFonts w:ascii="Book Antiqua" w:hAnsi="Book Antiqua" w:cs="Arial"/>
          <w:b/>
          <w:sz w:val="22"/>
          <w:szCs w:val="22"/>
        </w:rPr>
      </w:pPr>
    </w:p>
    <w:p w14:paraId="6B0196CF" w14:textId="77777777" w:rsidR="00336B10" w:rsidRPr="00D65433" w:rsidRDefault="00336B10" w:rsidP="00336B10">
      <w:pPr>
        <w:tabs>
          <w:tab w:val="left" w:pos="1037"/>
        </w:tabs>
        <w:jc w:val="center"/>
        <w:rPr>
          <w:rFonts w:ascii="Book Antiqua" w:hAnsi="Book Antiqua" w:cs="Arial"/>
          <w:b/>
          <w:sz w:val="22"/>
          <w:szCs w:val="22"/>
        </w:rPr>
      </w:pPr>
    </w:p>
    <w:p w14:paraId="37036D26" w14:textId="77777777" w:rsidR="00336B10" w:rsidRPr="00D65433" w:rsidRDefault="00336B10" w:rsidP="00336B10">
      <w:pPr>
        <w:tabs>
          <w:tab w:val="left" w:pos="1037"/>
        </w:tabs>
        <w:jc w:val="center"/>
        <w:rPr>
          <w:rFonts w:ascii="Book Antiqua" w:hAnsi="Book Antiqua" w:cs="Arial"/>
          <w:b/>
          <w:sz w:val="22"/>
          <w:szCs w:val="22"/>
        </w:rPr>
      </w:pPr>
    </w:p>
    <w:p w14:paraId="197F1EA7" w14:textId="77777777" w:rsidR="00336B10" w:rsidRPr="00D65433" w:rsidRDefault="00336B10" w:rsidP="00336B10">
      <w:pPr>
        <w:tabs>
          <w:tab w:val="left" w:pos="1037"/>
        </w:tabs>
        <w:jc w:val="center"/>
        <w:rPr>
          <w:rFonts w:ascii="Book Antiqua" w:hAnsi="Book Antiqua" w:cs="Arial"/>
          <w:b/>
        </w:rPr>
      </w:pPr>
      <w:r w:rsidRPr="00D65433">
        <w:rPr>
          <w:rFonts w:ascii="Book Antiqua" w:hAnsi="Book Antiqua" w:cs="Arial"/>
          <w:b/>
        </w:rPr>
        <w:t>SECTION – V</w:t>
      </w:r>
    </w:p>
    <w:p w14:paraId="3CC7A9F6" w14:textId="77777777" w:rsidR="00336B10" w:rsidRPr="00D65433" w:rsidRDefault="00336B10" w:rsidP="00336B10">
      <w:pPr>
        <w:tabs>
          <w:tab w:val="left" w:pos="1037"/>
        </w:tabs>
        <w:jc w:val="center"/>
        <w:rPr>
          <w:rFonts w:ascii="Book Antiqua" w:hAnsi="Book Antiqua" w:cs="Arial"/>
          <w:b/>
        </w:rPr>
      </w:pPr>
    </w:p>
    <w:p w14:paraId="52D00C2C" w14:textId="77777777" w:rsidR="00336B10" w:rsidRPr="00D65433" w:rsidRDefault="00336B10" w:rsidP="00336B10">
      <w:pPr>
        <w:tabs>
          <w:tab w:val="left" w:pos="1037"/>
        </w:tabs>
        <w:jc w:val="center"/>
        <w:rPr>
          <w:rFonts w:ascii="Book Antiqua" w:hAnsi="Book Antiqua" w:cs="Arial"/>
          <w:b/>
        </w:rPr>
      </w:pPr>
    </w:p>
    <w:p w14:paraId="126FCA9B" w14:textId="77777777" w:rsidR="00336B10" w:rsidRPr="00D65433" w:rsidRDefault="00336B10" w:rsidP="00336B10">
      <w:pPr>
        <w:tabs>
          <w:tab w:val="left" w:pos="1037"/>
        </w:tabs>
        <w:jc w:val="center"/>
        <w:rPr>
          <w:rFonts w:ascii="Book Antiqua" w:hAnsi="Book Antiqua" w:cs="Arial"/>
          <w:b/>
        </w:rPr>
      </w:pPr>
      <w:r w:rsidRPr="00D65433">
        <w:rPr>
          <w:rFonts w:ascii="Book Antiqua" w:hAnsi="Book Antiqua" w:cs="Arial"/>
          <w:b/>
        </w:rPr>
        <w:t>SPECIAL CONDITIONS OF CONTRACT (SCC)</w:t>
      </w:r>
    </w:p>
    <w:p w14:paraId="65BC4EE2" w14:textId="77777777" w:rsidR="00336B10" w:rsidRPr="00D65433" w:rsidRDefault="00336B10" w:rsidP="00336B10">
      <w:pPr>
        <w:jc w:val="center"/>
        <w:rPr>
          <w:rFonts w:ascii="Book Antiqua" w:hAnsi="Book Antiqua" w:cs="Arial"/>
          <w:b/>
          <w:bCs/>
          <w:sz w:val="22"/>
          <w:szCs w:val="22"/>
          <w:highlight w:val="yellow"/>
        </w:rPr>
      </w:pPr>
    </w:p>
    <w:p w14:paraId="042B253F" w14:textId="77777777" w:rsidR="00336B10" w:rsidRPr="00D65433" w:rsidRDefault="00336B10" w:rsidP="00336B10">
      <w:pPr>
        <w:ind w:left="1080" w:hanging="1080"/>
        <w:jc w:val="center"/>
        <w:rPr>
          <w:rFonts w:ascii="Book Antiqua" w:hAnsi="Book Antiqua" w:cs="Arial"/>
          <w:sz w:val="22"/>
          <w:szCs w:val="22"/>
          <w:highlight w:val="yellow"/>
        </w:rPr>
        <w:sectPr w:rsidR="00336B10" w:rsidRPr="00D65433" w:rsidSect="000C118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pgNumType w:start="1"/>
          <w:cols w:space="720"/>
          <w:docGrid w:linePitch="360"/>
        </w:sectPr>
      </w:pPr>
    </w:p>
    <w:p w14:paraId="0640A002" w14:textId="77777777" w:rsidR="00336B10" w:rsidRPr="00D65433" w:rsidRDefault="00336B10" w:rsidP="00336B10">
      <w:pPr>
        <w:jc w:val="center"/>
        <w:rPr>
          <w:rFonts w:ascii="Book Antiqua" w:hAnsi="Book Antiqua" w:cs="Arial"/>
          <w:b/>
          <w:bCs/>
          <w:sz w:val="22"/>
          <w:szCs w:val="22"/>
        </w:rPr>
      </w:pPr>
      <w:r w:rsidRPr="00D65433">
        <w:rPr>
          <w:rFonts w:ascii="Book Antiqua" w:hAnsi="Book Antiqua" w:cs="Arial"/>
          <w:b/>
          <w:bCs/>
          <w:sz w:val="22"/>
          <w:szCs w:val="22"/>
        </w:rPr>
        <w:lastRenderedPageBreak/>
        <w:t>SPECIAL CONDITIONS OF CONTRACT (SCC)</w:t>
      </w:r>
    </w:p>
    <w:p w14:paraId="78471017" w14:textId="77777777" w:rsidR="00336B10" w:rsidRPr="00D65433" w:rsidRDefault="00336B10" w:rsidP="00D83895">
      <w:pPr>
        <w:tabs>
          <w:tab w:val="left" w:pos="1037"/>
        </w:tabs>
        <w:ind w:right="-360"/>
        <w:jc w:val="center"/>
        <w:rPr>
          <w:rFonts w:ascii="Book Antiqua" w:hAnsi="Book Antiqua" w:cs="Arial"/>
          <w:b/>
          <w:sz w:val="22"/>
          <w:szCs w:val="22"/>
        </w:rPr>
      </w:pPr>
    </w:p>
    <w:p w14:paraId="5941385E" w14:textId="77777777" w:rsidR="00336B10" w:rsidRPr="00D65433" w:rsidRDefault="00336B10" w:rsidP="00D83895">
      <w:pPr>
        <w:ind w:right="-360"/>
        <w:jc w:val="both"/>
        <w:rPr>
          <w:rFonts w:ascii="Book Antiqua" w:hAnsi="Book Antiqua" w:cs="Arial"/>
          <w:sz w:val="22"/>
          <w:szCs w:val="22"/>
        </w:rPr>
      </w:pPr>
      <w:r w:rsidRPr="00D65433">
        <w:rPr>
          <w:rFonts w:ascii="Book Antiqua" w:hAnsi="Book Antiqua" w:cs="Arial"/>
          <w:sz w:val="22"/>
          <w:szCs w:val="22"/>
        </w:rPr>
        <w:t>The following bid specific data for the Plant and Equipment to be procured shall amend and/or supplement the provisions in the General Conditions of Contract (GCC)</w:t>
      </w:r>
    </w:p>
    <w:p w14:paraId="361C4B49" w14:textId="77777777" w:rsidR="007A5580" w:rsidRPr="00D65433" w:rsidRDefault="007A5580" w:rsidP="00336B10">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D65433" w14:paraId="0829C35C" w14:textId="77777777" w:rsidTr="00160484">
        <w:trPr>
          <w:tblHeader/>
        </w:trPr>
        <w:tc>
          <w:tcPr>
            <w:tcW w:w="824" w:type="dxa"/>
            <w:tcBorders>
              <w:right w:val="single" w:sz="4" w:space="0" w:color="auto"/>
            </w:tcBorders>
          </w:tcPr>
          <w:p w14:paraId="768100E3" w14:textId="77777777" w:rsidR="00336B10" w:rsidRPr="00D65433" w:rsidRDefault="00336B10" w:rsidP="005071DE">
            <w:pPr>
              <w:ind w:right="-66"/>
              <w:jc w:val="center"/>
              <w:rPr>
                <w:rFonts w:ascii="Book Antiqua" w:hAnsi="Book Antiqua" w:cs="Arial"/>
                <w:b/>
                <w:bCs/>
                <w:sz w:val="22"/>
                <w:szCs w:val="22"/>
              </w:rPr>
            </w:pPr>
            <w:r w:rsidRPr="00D65433">
              <w:rPr>
                <w:rFonts w:ascii="Book Antiqua" w:hAnsi="Book Antiqua" w:cs="Arial"/>
                <w:b/>
                <w:bCs/>
                <w:sz w:val="22"/>
                <w:szCs w:val="22"/>
              </w:rPr>
              <w:t>Sl. No.</w:t>
            </w:r>
          </w:p>
        </w:tc>
        <w:tc>
          <w:tcPr>
            <w:tcW w:w="1620" w:type="dxa"/>
            <w:tcBorders>
              <w:right w:val="single" w:sz="4" w:space="0" w:color="auto"/>
            </w:tcBorders>
          </w:tcPr>
          <w:p w14:paraId="4E0C0EB5" w14:textId="77777777" w:rsidR="00336B10" w:rsidRPr="00D65433" w:rsidRDefault="00336B10" w:rsidP="005071DE">
            <w:pPr>
              <w:ind w:left="-14" w:firstLine="14"/>
              <w:jc w:val="center"/>
              <w:rPr>
                <w:rFonts w:ascii="Book Antiqua" w:hAnsi="Book Antiqua" w:cs="Arial"/>
                <w:b/>
                <w:bCs/>
                <w:sz w:val="22"/>
                <w:szCs w:val="22"/>
              </w:rPr>
            </w:pPr>
            <w:r w:rsidRPr="00D65433">
              <w:rPr>
                <w:rFonts w:ascii="Book Antiqua" w:hAnsi="Book Antiqua" w:cs="Arial"/>
                <w:b/>
                <w:bCs/>
                <w:sz w:val="22"/>
                <w:szCs w:val="22"/>
              </w:rPr>
              <w:t>GCC Clause Ref. No.</w:t>
            </w:r>
          </w:p>
        </w:tc>
        <w:tc>
          <w:tcPr>
            <w:tcW w:w="7335" w:type="dxa"/>
            <w:tcBorders>
              <w:left w:val="nil"/>
            </w:tcBorders>
          </w:tcPr>
          <w:p w14:paraId="3F9D148A" w14:textId="77777777" w:rsidR="00336B10" w:rsidRPr="00D65433" w:rsidRDefault="00336B10" w:rsidP="00336B10">
            <w:pPr>
              <w:jc w:val="center"/>
              <w:rPr>
                <w:rFonts w:ascii="Book Antiqua" w:hAnsi="Book Antiqua" w:cs="Arial"/>
                <w:b/>
                <w:bCs/>
                <w:sz w:val="22"/>
                <w:szCs w:val="22"/>
              </w:rPr>
            </w:pPr>
            <w:r w:rsidRPr="00D65433">
              <w:rPr>
                <w:rFonts w:ascii="Book Antiqua" w:hAnsi="Book Antiqua" w:cs="Arial"/>
                <w:b/>
                <w:bCs/>
                <w:sz w:val="22"/>
                <w:szCs w:val="22"/>
              </w:rPr>
              <w:t>Amendment/Supplement to GCC</w:t>
            </w:r>
          </w:p>
        </w:tc>
      </w:tr>
      <w:tr w:rsidR="00CF018F" w:rsidRPr="00D65433" w14:paraId="51BD51A3" w14:textId="77777777" w:rsidTr="00663A49">
        <w:trPr>
          <w:trHeight w:val="3914"/>
        </w:trPr>
        <w:tc>
          <w:tcPr>
            <w:tcW w:w="824" w:type="dxa"/>
            <w:tcBorders>
              <w:right w:val="single" w:sz="4" w:space="0" w:color="auto"/>
            </w:tcBorders>
          </w:tcPr>
          <w:p w14:paraId="7C378941" w14:textId="77777777" w:rsidR="00CF018F" w:rsidRPr="00D65433" w:rsidRDefault="00CF018F" w:rsidP="00CF018F">
            <w:pPr>
              <w:numPr>
                <w:ilvl w:val="0"/>
                <w:numId w:val="1"/>
              </w:numPr>
              <w:jc w:val="both"/>
              <w:rPr>
                <w:rFonts w:ascii="Book Antiqua" w:hAnsi="Book Antiqua" w:cs="Arial"/>
                <w:sz w:val="22"/>
                <w:szCs w:val="22"/>
              </w:rPr>
            </w:pPr>
          </w:p>
        </w:tc>
        <w:tc>
          <w:tcPr>
            <w:tcW w:w="1620" w:type="dxa"/>
            <w:tcBorders>
              <w:right w:val="single" w:sz="4" w:space="0" w:color="auto"/>
            </w:tcBorders>
          </w:tcPr>
          <w:p w14:paraId="799989DB" w14:textId="3A343FC1" w:rsidR="00CF018F" w:rsidRPr="00D65433" w:rsidRDefault="00CF018F" w:rsidP="00CF018F">
            <w:pPr>
              <w:jc w:val="both"/>
              <w:rPr>
                <w:rFonts w:ascii="Book Antiqua" w:hAnsi="Book Antiqua" w:cs="Arial"/>
                <w:sz w:val="22"/>
                <w:szCs w:val="22"/>
              </w:rPr>
            </w:pPr>
            <w:r w:rsidRPr="00D65433">
              <w:rPr>
                <w:rStyle w:val="normaltextrun"/>
                <w:rFonts w:ascii="Book Antiqua" w:hAnsi="Book Antiqua" w:cs="Segoe UI"/>
                <w:sz w:val="22"/>
                <w:szCs w:val="22"/>
              </w:rPr>
              <w:t>GCC 1.1(e) &amp; 1.1(</w:t>
            </w:r>
            <w:proofErr w:type="spellStart"/>
            <w:r w:rsidRPr="00D65433">
              <w:rPr>
                <w:rStyle w:val="normaltextrun"/>
                <w:rFonts w:ascii="Book Antiqua" w:hAnsi="Book Antiqua" w:cs="Segoe UI"/>
                <w:sz w:val="22"/>
                <w:szCs w:val="22"/>
              </w:rPr>
              <w:t>ee</w:t>
            </w:r>
            <w:proofErr w:type="spellEnd"/>
            <w:r w:rsidRPr="00D65433">
              <w:rPr>
                <w:rStyle w:val="normaltextrun"/>
                <w:rFonts w:ascii="Book Antiqua" w:hAnsi="Book Antiqua" w:cs="Segoe UI"/>
                <w:sz w:val="22"/>
                <w:szCs w:val="22"/>
              </w:rPr>
              <w:t>)</w:t>
            </w:r>
            <w:r w:rsidRPr="00D65433">
              <w:rPr>
                <w:rStyle w:val="eop"/>
                <w:rFonts w:ascii="Book Antiqua" w:hAnsi="Book Antiqua" w:cs="Segoe UI"/>
                <w:sz w:val="22"/>
                <w:szCs w:val="22"/>
              </w:rPr>
              <w:t> </w:t>
            </w:r>
          </w:p>
        </w:tc>
        <w:tc>
          <w:tcPr>
            <w:tcW w:w="7335" w:type="dxa"/>
            <w:tcBorders>
              <w:left w:val="nil"/>
            </w:tcBorders>
          </w:tcPr>
          <w:p w14:paraId="017E9EEB" w14:textId="77777777" w:rsidR="00CF018F" w:rsidRPr="00D65433" w:rsidRDefault="00CF018F" w:rsidP="00CF018F">
            <w:pPr>
              <w:pStyle w:val="paragraph"/>
              <w:spacing w:before="0" w:beforeAutospacing="0" w:after="0" w:afterAutospacing="0"/>
              <w:jc w:val="both"/>
              <w:textAlignment w:val="baseline"/>
              <w:divId w:val="2129930440"/>
              <w:rPr>
                <w:rFonts w:ascii="Book Antiqua" w:hAnsi="Book Antiqua" w:cs="Segoe UI"/>
                <w:sz w:val="22"/>
                <w:szCs w:val="22"/>
              </w:rPr>
            </w:pPr>
            <w:r w:rsidRPr="00D65433">
              <w:rPr>
                <w:rStyle w:val="normaltextrun"/>
                <w:rFonts w:ascii="Book Antiqua" w:hAnsi="Book Antiqua" w:cs="Segoe UI"/>
                <w:b/>
                <w:bCs/>
                <w:sz w:val="22"/>
                <w:szCs w:val="22"/>
                <w:lang w:val="en-US"/>
              </w:rPr>
              <w:t>Supplementing Sub-Clause GCC 1.1(e) &amp; 1.1 (</w:t>
            </w:r>
            <w:proofErr w:type="spellStart"/>
            <w:r w:rsidRPr="00D65433">
              <w:rPr>
                <w:rStyle w:val="normaltextrun"/>
                <w:rFonts w:ascii="Book Antiqua" w:hAnsi="Book Antiqua" w:cs="Segoe UI"/>
                <w:b/>
                <w:bCs/>
                <w:sz w:val="22"/>
                <w:szCs w:val="22"/>
                <w:lang w:val="en-US"/>
              </w:rPr>
              <w:t>ee</w:t>
            </w:r>
            <w:proofErr w:type="spellEnd"/>
            <w:r w:rsidRPr="00D65433">
              <w:rPr>
                <w:rStyle w:val="normaltextrun"/>
                <w:rFonts w:ascii="Book Antiqua" w:hAnsi="Book Antiqua" w:cs="Segoe UI"/>
                <w:b/>
                <w:bCs/>
                <w:sz w:val="22"/>
                <w:szCs w:val="22"/>
                <w:lang w:val="en-US"/>
              </w:rPr>
              <w:t>)</w:t>
            </w:r>
            <w:r w:rsidRPr="00D65433">
              <w:rPr>
                <w:rStyle w:val="eop"/>
                <w:rFonts w:ascii="Book Antiqua" w:hAnsi="Book Antiqua" w:cs="Segoe UI"/>
                <w:sz w:val="22"/>
                <w:szCs w:val="22"/>
              </w:rPr>
              <w:t> </w:t>
            </w:r>
          </w:p>
          <w:p w14:paraId="71A33BA4" w14:textId="77777777" w:rsidR="00CF018F" w:rsidRPr="00D65433" w:rsidRDefault="00CF018F" w:rsidP="00CF018F">
            <w:pPr>
              <w:pStyle w:val="paragraph"/>
              <w:spacing w:before="0" w:beforeAutospacing="0" w:after="0" w:afterAutospacing="0"/>
              <w:jc w:val="both"/>
              <w:textAlignment w:val="baseline"/>
              <w:divId w:val="40179212"/>
              <w:rPr>
                <w:rFonts w:ascii="Book Antiqua" w:hAnsi="Book Antiqua" w:cs="Segoe UI"/>
                <w:sz w:val="22"/>
                <w:szCs w:val="22"/>
              </w:rPr>
            </w:pPr>
            <w:r w:rsidRPr="00D65433">
              <w:rPr>
                <w:rStyle w:val="eop"/>
                <w:rFonts w:ascii="Book Antiqua" w:hAnsi="Book Antiqua" w:cs="Segoe UI"/>
                <w:sz w:val="22"/>
                <w:szCs w:val="22"/>
              </w:rPr>
              <w:t> </w:t>
            </w:r>
          </w:p>
          <w:p w14:paraId="1E33EB1B" w14:textId="77777777" w:rsidR="00CF018F" w:rsidRPr="00D65433" w:rsidRDefault="00CF018F" w:rsidP="00CF018F">
            <w:pPr>
              <w:pStyle w:val="paragraph"/>
              <w:spacing w:before="0" w:beforeAutospacing="0" w:after="0" w:afterAutospacing="0"/>
              <w:jc w:val="both"/>
              <w:textAlignment w:val="baseline"/>
              <w:divId w:val="1668556344"/>
              <w:rPr>
                <w:rFonts w:ascii="Book Antiqua" w:hAnsi="Book Antiqua" w:cs="Segoe UI"/>
                <w:sz w:val="22"/>
                <w:szCs w:val="22"/>
              </w:rPr>
            </w:pPr>
            <w:r w:rsidRPr="00D65433">
              <w:rPr>
                <w:rStyle w:val="normaltextrun"/>
                <w:rFonts w:ascii="Book Antiqua" w:hAnsi="Book Antiqua" w:cs="Segoe UI"/>
                <w:sz w:val="22"/>
                <w:szCs w:val="22"/>
                <w:lang w:val="en-US"/>
              </w:rPr>
              <w:t xml:space="preserve">The Time for Completion shall be as </w:t>
            </w:r>
            <w:proofErr w:type="gramStart"/>
            <w:r w:rsidRPr="00D65433">
              <w:rPr>
                <w:rStyle w:val="normaltextrun"/>
                <w:rFonts w:ascii="Book Antiqua" w:hAnsi="Book Antiqua" w:cs="Segoe UI"/>
                <w:sz w:val="22"/>
                <w:szCs w:val="22"/>
                <w:lang w:val="en-US"/>
              </w:rPr>
              <w:t>under :</w:t>
            </w:r>
            <w:proofErr w:type="gramEnd"/>
            <w:r w:rsidRPr="00D65433">
              <w:rPr>
                <w:rStyle w:val="eop"/>
                <w:rFonts w:ascii="Book Antiqua" w:hAnsi="Book Antiqua" w:cs="Segoe UI"/>
                <w:sz w:val="22"/>
                <w:szCs w:val="22"/>
              </w:rPr>
              <w:t> </w:t>
            </w:r>
          </w:p>
          <w:tbl>
            <w:tblPr>
              <w:tblW w:w="708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5"/>
              <w:gridCol w:w="3975"/>
              <w:gridCol w:w="2550"/>
            </w:tblGrid>
            <w:tr w:rsidR="00CF018F" w:rsidRPr="00D65433" w14:paraId="0393C2CF" w14:textId="77777777" w:rsidTr="00C357EB">
              <w:trPr>
                <w:divId w:val="473840267"/>
                <w:trHeight w:val="300"/>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8CF38CF" w14:textId="77777777" w:rsidR="00CF018F" w:rsidRPr="00D65433" w:rsidRDefault="00CF018F" w:rsidP="00CF018F">
                  <w:pPr>
                    <w:pStyle w:val="paragraph"/>
                    <w:spacing w:before="0" w:beforeAutospacing="0" w:after="0" w:afterAutospacing="0"/>
                    <w:jc w:val="center"/>
                    <w:textAlignment w:val="baseline"/>
                    <w:divId w:val="1411460440"/>
                    <w:rPr>
                      <w:rFonts w:ascii="Book Antiqua" w:hAnsi="Book Antiqua"/>
                      <w:sz w:val="22"/>
                      <w:szCs w:val="22"/>
                    </w:rPr>
                  </w:pPr>
                  <w:r w:rsidRPr="00D65433">
                    <w:rPr>
                      <w:rStyle w:val="normaltextrun"/>
                      <w:rFonts w:ascii="Book Antiqua" w:hAnsi="Book Antiqua"/>
                      <w:b/>
                      <w:bCs/>
                      <w:sz w:val="22"/>
                      <w:szCs w:val="22"/>
                      <w:lang w:val="en-US"/>
                    </w:rPr>
                    <w:t>Sl. No</w:t>
                  </w:r>
                  <w:r w:rsidRPr="00D65433">
                    <w:rPr>
                      <w:rStyle w:val="eop"/>
                      <w:rFonts w:ascii="Book Antiqua" w:hAnsi="Book Antiqua"/>
                      <w:sz w:val="22"/>
                      <w:szCs w:val="22"/>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50C33A69" w14:textId="77777777" w:rsidR="00CF018F" w:rsidRPr="00D65433" w:rsidRDefault="00CF018F" w:rsidP="00CF018F">
                  <w:pPr>
                    <w:pStyle w:val="paragraph"/>
                    <w:spacing w:before="0" w:beforeAutospacing="0" w:after="0" w:afterAutospacing="0"/>
                    <w:jc w:val="center"/>
                    <w:textAlignment w:val="baseline"/>
                    <w:divId w:val="790511288"/>
                    <w:rPr>
                      <w:rFonts w:ascii="Book Antiqua" w:hAnsi="Book Antiqua"/>
                      <w:sz w:val="22"/>
                      <w:szCs w:val="22"/>
                    </w:rPr>
                  </w:pPr>
                  <w:r w:rsidRPr="00D65433">
                    <w:rPr>
                      <w:rStyle w:val="normaltextrun"/>
                      <w:rFonts w:ascii="Book Antiqua" w:hAnsi="Book Antiqua"/>
                      <w:sz w:val="22"/>
                      <w:szCs w:val="22"/>
                      <w:lang w:val="en-GB"/>
                    </w:rPr>
                    <w:t>Description</w:t>
                  </w:r>
                  <w:r w:rsidRPr="00D65433">
                    <w:rPr>
                      <w:rStyle w:val="eop"/>
                      <w:rFonts w:ascii="Book Antiqua" w:hAnsi="Book Antiqua"/>
                      <w:sz w:val="22"/>
                      <w:szCs w:val="22"/>
                    </w:rPr>
                    <w:t> </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6CA4A67C" w14:textId="77777777" w:rsidR="00CF018F" w:rsidRPr="00D65433" w:rsidRDefault="00CF018F" w:rsidP="00CF018F">
                  <w:pPr>
                    <w:pStyle w:val="paragraph"/>
                    <w:spacing w:before="0" w:beforeAutospacing="0" w:after="0" w:afterAutospacing="0"/>
                    <w:jc w:val="both"/>
                    <w:textAlignment w:val="baseline"/>
                    <w:divId w:val="1168981699"/>
                    <w:rPr>
                      <w:rFonts w:ascii="Book Antiqua" w:hAnsi="Book Antiqua"/>
                      <w:sz w:val="22"/>
                      <w:szCs w:val="22"/>
                    </w:rPr>
                  </w:pPr>
                  <w:r w:rsidRPr="00D65433">
                    <w:rPr>
                      <w:rStyle w:val="normaltextrun"/>
                      <w:rFonts w:ascii="Book Antiqua" w:hAnsi="Book Antiqua"/>
                      <w:sz w:val="22"/>
                      <w:szCs w:val="22"/>
                      <w:lang w:val="en-GB"/>
                    </w:rPr>
                    <w:t>Duration from the date of issuance of Implementation Instruction  </w:t>
                  </w:r>
                  <w:r w:rsidRPr="00D65433">
                    <w:rPr>
                      <w:rStyle w:val="eop"/>
                      <w:rFonts w:ascii="Book Antiqua" w:hAnsi="Book Antiqua"/>
                      <w:sz w:val="22"/>
                      <w:szCs w:val="22"/>
                    </w:rPr>
                    <w:t> </w:t>
                  </w:r>
                </w:p>
              </w:tc>
            </w:tr>
            <w:tr w:rsidR="00663A49" w:rsidRPr="00D65433" w14:paraId="15F2DB82" w14:textId="77777777" w:rsidTr="00C357EB">
              <w:trPr>
                <w:divId w:val="473840267"/>
                <w:trHeight w:val="675"/>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6A53812" w14:textId="77777777" w:rsidR="00663A49" w:rsidRPr="00D65433" w:rsidRDefault="00663A49" w:rsidP="00663A49">
                  <w:pPr>
                    <w:pStyle w:val="paragraph"/>
                    <w:spacing w:before="0" w:beforeAutospacing="0" w:after="0" w:afterAutospacing="0"/>
                    <w:jc w:val="both"/>
                    <w:textAlignment w:val="baseline"/>
                    <w:divId w:val="1213732159"/>
                    <w:rPr>
                      <w:rFonts w:ascii="Book Antiqua" w:hAnsi="Book Antiqua"/>
                      <w:sz w:val="22"/>
                      <w:szCs w:val="22"/>
                    </w:rPr>
                  </w:pPr>
                  <w:r w:rsidRPr="00D65433">
                    <w:rPr>
                      <w:rStyle w:val="eop"/>
                      <w:rFonts w:ascii="Book Antiqua" w:hAnsi="Book Antiqua"/>
                      <w:sz w:val="22"/>
                      <w:szCs w:val="22"/>
                    </w:rPr>
                    <w:t> </w:t>
                  </w:r>
                </w:p>
              </w:tc>
              <w:tc>
                <w:tcPr>
                  <w:tcW w:w="3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D3D7D6" w14:textId="28137B46" w:rsidR="00663A49" w:rsidRPr="00D65433" w:rsidRDefault="00663A49" w:rsidP="00663A49">
                  <w:pPr>
                    <w:pStyle w:val="paragraph"/>
                    <w:spacing w:before="0" w:beforeAutospacing="0" w:after="0" w:afterAutospacing="0"/>
                    <w:jc w:val="both"/>
                    <w:textAlignment w:val="baseline"/>
                    <w:divId w:val="1715109368"/>
                    <w:rPr>
                      <w:rFonts w:ascii="Book Antiqua" w:hAnsi="Book Antiqua"/>
                      <w:sz w:val="22"/>
                      <w:szCs w:val="22"/>
                    </w:rPr>
                  </w:pPr>
                  <w:r w:rsidRPr="00A80820">
                    <w:rPr>
                      <w:rStyle w:val="normaltextrun"/>
                      <w:rFonts w:ascii="Book Antiqua" w:hAnsi="Book Antiqua"/>
                      <w:b/>
                      <w:bCs/>
                      <w:sz w:val="22"/>
                      <w:szCs w:val="22"/>
                      <w:lang w:val="en-US"/>
                    </w:rPr>
                    <w:t xml:space="preserve">Taking Over by the Employer upon successful Completion of </w:t>
                  </w:r>
                  <w:r w:rsidRPr="00D2767D">
                    <w:rPr>
                      <w:rStyle w:val="normaltextrun"/>
                      <w:rFonts w:ascii="Book Antiqua" w:hAnsi="Book Antiqua"/>
                      <w:b/>
                      <w:bCs/>
                      <w:sz w:val="22"/>
                      <w:szCs w:val="22"/>
                      <w:lang w:val="en-US"/>
                    </w:rPr>
                    <w:t>Package: Wi-Fi Deployment in Switchyard &amp; Control Room of POWERGRID Substations</w:t>
                  </w:r>
                  <w:r>
                    <w:rPr>
                      <w:rStyle w:val="normaltextrun"/>
                      <w:rFonts w:ascii="Book Antiqua" w:hAnsi="Book Antiqua"/>
                      <w:b/>
                      <w:bCs/>
                      <w:sz w:val="22"/>
                      <w:szCs w:val="22"/>
                      <w:lang w:val="en-US"/>
                    </w:rPr>
                    <w:t xml:space="preserve">. </w:t>
                  </w:r>
                  <w:r w:rsidRPr="00A80820">
                    <w:rPr>
                      <w:rStyle w:val="normaltextrun"/>
                      <w:rFonts w:ascii="Book Antiqua" w:hAnsi="Book Antiqua"/>
                      <w:b/>
                      <w:bCs/>
                      <w:sz w:val="22"/>
                      <w:szCs w:val="22"/>
                      <w:lang w:val="en-US"/>
                    </w:rPr>
                    <w:t xml:space="preserve">Spec. No.: </w:t>
                  </w:r>
                  <w:r w:rsidRPr="00322BF8">
                    <w:rPr>
                      <w:rStyle w:val="normaltextrun"/>
                      <w:rFonts w:ascii="Book Antiqua" w:hAnsi="Book Antiqua"/>
                      <w:b/>
                      <w:bCs/>
                      <w:sz w:val="22"/>
                      <w:szCs w:val="22"/>
                      <w:lang w:val="en-US"/>
                    </w:rPr>
                    <w:t>CC/NT/W-TELE/DOM/A10/24/09318</w:t>
                  </w:r>
                  <w:r w:rsidRPr="00A80820">
                    <w:rPr>
                      <w:rStyle w:val="normaltextrun"/>
                      <w:rFonts w:ascii="Book Antiqua" w:hAnsi="Book Antiqua"/>
                      <w:b/>
                      <w:bCs/>
                      <w:sz w:val="22"/>
                      <w:szCs w:val="22"/>
                      <w:lang w:val="en-US"/>
                    </w:rPr>
                    <w:t xml:space="preserve">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0BEF94" w14:textId="03CAC274" w:rsidR="00663A49" w:rsidRPr="00D65433" w:rsidRDefault="00663A49" w:rsidP="00663A49">
                  <w:pPr>
                    <w:pStyle w:val="paragraph"/>
                    <w:spacing w:before="0" w:beforeAutospacing="0" w:after="0" w:afterAutospacing="0"/>
                    <w:jc w:val="center"/>
                    <w:textAlignment w:val="baseline"/>
                    <w:divId w:val="305622001"/>
                    <w:rPr>
                      <w:rFonts w:ascii="Book Antiqua" w:hAnsi="Book Antiqua"/>
                      <w:sz w:val="22"/>
                      <w:szCs w:val="22"/>
                    </w:rPr>
                  </w:pPr>
                  <w:r w:rsidRPr="00A80820">
                    <w:rPr>
                      <w:rStyle w:val="eop"/>
                      <w:rFonts w:ascii="Book Antiqua" w:hAnsi="Book Antiqua"/>
                      <w:sz w:val="22"/>
                      <w:szCs w:val="22"/>
                    </w:rPr>
                    <w:t> </w:t>
                  </w:r>
                  <w:r w:rsidRPr="00AA0138">
                    <w:rPr>
                      <w:rFonts w:ascii="Book Antiqua" w:hAnsi="Book Antiqua" w:cs="Arial"/>
                      <w:b/>
                      <w:color w:val="FF0000"/>
                      <w:sz w:val="22"/>
                      <w:szCs w:val="22"/>
                      <w:lang w:val="en-GB"/>
                    </w:rPr>
                    <w:t>1</w:t>
                  </w:r>
                  <w:r>
                    <w:rPr>
                      <w:rFonts w:ascii="Book Antiqua" w:hAnsi="Book Antiqua" w:cs="Arial"/>
                      <w:b/>
                      <w:color w:val="FF0000"/>
                      <w:sz w:val="22"/>
                      <w:szCs w:val="22"/>
                      <w:lang w:val="en-GB"/>
                    </w:rPr>
                    <w:t>0</w:t>
                  </w:r>
                  <w:r w:rsidRPr="00AA0138">
                    <w:rPr>
                      <w:rFonts w:ascii="Book Antiqua" w:hAnsi="Book Antiqua" w:cs="Arial"/>
                      <w:b/>
                      <w:color w:val="FF0000"/>
                      <w:sz w:val="22"/>
                      <w:szCs w:val="22"/>
                      <w:lang w:val="en-GB"/>
                    </w:rPr>
                    <w:t xml:space="preserve"> (</w:t>
                  </w:r>
                  <w:proofErr w:type="gramStart"/>
                  <w:r>
                    <w:rPr>
                      <w:rFonts w:ascii="Book Antiqua" w:hAnsi="Book Antiqua" w:cs="Arial"/>
                      <w:b/>
                      <w:color w:val="FF0000"/>
                      <w:sz w:val="22"/>
                      <w:szCs w:val="22"/>
                      <w:lang w:val="en-GB"/>
                    </w:rPr>
                    <w:t>Ten</w:t>
                  </w:r>
                  <w:r w:rsidRPr="00AA0138">
                    <w:rPr>
                      <w:rFonts w:ascii="Book Antiqua" w:hAnsi="Book Antiqua" w:cs="Arial"/>
                      <w:b/>
                      <w:color w:val="FF0000"/>
                      <w:sz w:val="22"/>
                      <w:szCs w:val="22"/>
                      <w:lang w:val="en-GB"/>
                    </w:rPr>
                    <w:t>)  Months</w:t>
                  </w:r>
                  <w:proofErr w:type="gramEnd"/>
                </w:p>
              </w:tc>
            </w:tr>
          </w:tbl>
          <w:p w14:paraId="124A9185" w14:textId="19B3E8B1" w:rsidR="00CF018F" w:rsidRPr="00D65433" w:rsidRDefault="00CF018F" w:rsidP="00C357EB">
            <w:pPr>
              <w:pStyle w:val="paragraph"/>
              <w:spacing w:before="0" w:beforeAutospacing="0" w:after="0" w:afterAutospacing="0"/>
              <w:jc w:val="both"/>
              <w:textAlignment w:val="baseline"/>
              <w:divId w:val="1589122380"/>
              <w:rPr>
                <w:rFonts w:ascii="Book Antiqua" w:hAnsi="Book Antiqua" w:cs="Segoe UI"/>
                <w:sz w:val="22"/>
                <w:szCs w:val="22"/>
              </w:rPr>
            </w:pPr>
          </w:p>
        </w:tc>
      </w:tr>
      <w:tr w:rsidR="00DD2232" w:rsidRPr="00D65433" w14:paraId="1CE6EC54" w14:textId="77777777" w:rsidTr="00160484">
        <w:tc>
          <w:tcPr>
            <w:tcW w:w="824" w:type="dxa"/>
            <w:tcBorders>
              <w:right w:val="single" w:sz="4" w:space="0" w:color="auto"/>
            </w:tcBorders>
          </w:tcPr>
          <w:p w14:paraId="5D944BE3" w14:textId="77777777" w:rsidR="00DD2232" w:rsidRPr="00D65433" w:rsidRDefault="00DD2232" w:rsidP="00DD2232">
            <w:pPr>
              <w:numPr>
                <w:ilvl w:val="0"/>
                <w:numId w:val="1"/>
              </w:numPr>
              <w:jc w:val="both"/>
              <w:rPr>
                <w:rFonts w:ascii="Book Antiqua" w:hAnsi="Book Antiqua" w:cs="Arial"/>
                <w:sz w:val="22"/>
                <w:szCs w:val="22"/>
              </w:rPr>
            </w:pPr>
          </w:p>
        </w:tc>
        <w:tc>
          <w:tcPr>
            <w:tcW w:w="1620" w:type="dxa"/>
            <w:tcBorders>
              <w:right w:val="single" w:sz="4" w:space="0" w:color="auto"/>
            </w:tcBorders>
          </w:tcPr>
          <w:p w14:paraId="1D30385B" w14:textId="6320A004" w:rsidR="00DD2232" w:rsidRPr="00D65433" w:rsidRDefault="00DD2232" w:rsidP="00DD2232">
            <w:pPr>
              <w:jc w:val="both"/>
              <w:rPr>
                <w:rFonts w:ascii="Book Antiqua" w:hAnsi="Book Antiqua" w:cs="Arial"/>
                <w:sz w:val="22"/>
                <w:szCs w:val="22"/>
              </w:rPr>
            </w:pPr>
            <w:r w:rsidRPr="00D65433">
              <w:rPr>
                <w:rFonts w:ascii="Book Antiqua" w:hAnsi="Book Antiqua" w:cs="Arial"/>
                <w:sz w:val="22"/>
                <w:szCs w:val="22"/>
              </w:rPr>
              <w:t>GCC 1.1(</w:t>
            </w:r>
            <w:r w:rsidR="005F03BA" w:rsidRPr="00D65433">
              <w:rPr>
                <w:rFonts w:ascii="Book Antiqua" w:hAnsi="Book Antiqua" w:cs="Arial"/>
                <w:sz w:val="22"/>
                <w:szCs w:val="22"/>
              </w:rPr>
              <w:t>w</w:t>
            </w:r>
            <w:r w:rsidRPr="00D65433">
              <w:rPr>
                <w:rFonts w:ascii="Book Antiqua" w:hAnsi="Book Antiqua" w:cs="Arial"/>
                <w:sz w:val="22"/>
                <w:szCs w:val="22"/>
              </w:rPr>
              <w:t>)</w:t>
            </w:r>
          </w:p>
        </w:tc>
        <w:tc>
          <w:tcPr>
            <w:tcW w:w="7335" w:type="dxa"/>
            <w:tcBorders>
              <w:left w:val="nil"/>
            </w:tcBorders>
          </w:tcPr>
          <w:p w14:paraId="613F99DF" w14:textId="77777777" w:rsidR="00064BF6" w:rsidRPr="00D65433" w:rsidRDefault="00064BF6" w:rsidP="00064BF6">
            <w:pPr>
              <w:jc w:val="both"/>
              <w:rPr>
                <w:rFonts w:ascii="Book Antiqua" w:hAnsi="Book Antiqua" w:cs="Arial"/>
                <w:snapToGrid w:val="0"/>
                <w:sz w:val="22"/>
                <w:szCs w:val="22"/>
              </w:rPr>
            </w:pPr>
            <w:r w:rsidRPr="00D65433">
              <w:rPr>
                <w:rFonts w:ascii="Book Antiqua" w:hAnsi="Book Antiqua"/>
                <w:b/>
                <w:bCs/>
                <w:sz w:val="22"/>
                <w:szCs w:val="22"/>
              </w:rPr>
              <w:t>Supplementing Sub-Clause GCC 1.1(w)</w:t>
            </w:r>
          </w:p>
          <w:p w14:paraId="5FFEE84F" w14:textId="77777777" w:rsidR="00064BF6" w:rsidRPr="00D65433" w:rsidRDefault="00064BF6" w:rsidP="00064BF6">
            <w:pPr>
              <w:jc w:val="both"/>
              <w:rPr>
                <w:rFonts w:ascii="Book Antiqua" w:hAnsi="Book Antiqua" w:cs="Arial"/>
                <w:snapToGrid w:val="0"/>
                <w:sz w:val="22"/>
                <w:szCs w:val="22"/>
              </w:rPr>
            </w:pPr>
          </w:p>
          <w:p w14:paraId="512318E8" w14:textId="77777777" w:rsidR="00064BF6" w:rsidRPr="00D65433" w:rsidRDefault="00064BF6" w:rsidP="00064BF6">
            <w:pPr>
              <w:rPr>
                <w:rFonts w:ascii="Book Antiqua" w:hAnsi="Book Antiqua" w:cs="Arial"/>
                <w:b/>
                <w:bCs/>
                <w:sz w:val="22"/>
                <w:szCs w:val="22"/>
                <w:lang w:val="en-GB"/>
              </w:rPr>
            </w:pPr>
            <w:r w:rsidRPr="00D65433">
              <w:rPr>
                <w:rFonts w:ascii="Book Antiqua" w:hAnsi="Book Antiqua" w:cs="Arial"/>
                <w:b/>
                <w:bCs/>
                <w:sz w:val="22"/>
                <w:szCs w:val="22"/>
                <w:lang w:val="en-GB"/>
              </w:rPr>
              <w:t>The Owner/Employer is:</w:t>
            </w:r>
          </w:p>
          <w:p w14:paraId="4A7F5FF0" w14:textId="77777777" w:rsidR="00064BF6" w:rsidRPr="00D65433" w:rsidRDefault="00064BF6" w:rsidP="00064BF6">
            <w:pPr>
              <w:rPr>
                <w:rFonts w:ascii="Book Antiqua" w:hAnsi="Book Antiqua" w:cs="Arial"/>
                <w:b/>
                <w:bCs/>
                <w:sz w:val="22"/>
                <w:szCs w:val="22"/>
                <w:lang w:val="en-GB"/>
              </w:rPr>
            </w:pPr>
          </w:p>
          <w:p w14:paraId="5F1EE04D" w14:textId="77777777" w:rsidR="00EF11A4" w:rsidRDefault="00EF11A4" w:rsidP="00EF11A4">
            <w:pPr>
              <w:rPr>
                <w:rFonts w:ascii="Book Antiqua" w:hAnsi="Book Antiqua" w:cs="Arial"/>
                <w:sz w:val="22"/>
                <w:szCs w:val="22"/>
                <w:lang w:val="en-GB"/>
              </w:rPr>
            </w:pPr>
            <w:r w:rsidRPr="00CC40B3">
              <w:rPr>
                <w:rFonts w:ascii="Book Antiqua" w:hAnsi="Book Antiqua" w:cs="Arial"/>
                <w:b/>
                <w:bCs/>
                <w:sz w:val="22"/>
                <w:szCs w:val="22"/>
              </w:rPr>
              <w:t>M/s. PowerGrid Teleservices Limited (POWERTEL)</w:t>
            </w:r>
            <w:r w:rsidRPr="00A80820">
              <w:rPr>
                <w:rFonts w:ascii="Book Antiqua" w:hAnsi="Book Antiqua" w:cs="Arial"/>
                <w:sz w:val="22"/>
                <w:szCs w:val="22"/>
                <w:lang w:val="en-GB"/>
              </w:rPr>
              <w:t xml:space="preserve"> </w:t>
            </w:r>
          </w:p>
          <w:p w14:paraId="3E8FDD83" w14:textId="77777777" w:rsidR="00EF11A4" w:rsidRPr="00A80820" w:rsidRDefault="00EF11A4" w:rsidP="00EF11A4">
            <w:pPr>
              <w:rPr>
                <w:rFonts w:ascii="Book Antiqua" w:hAnsi="Book Antiqua" w:cs="Arial"/>
                <w:sz w:val="22"/>
                <w:szCs w:val="22"/>
                <w:lang w:val="en-GB"/>
              </w:rPr>
            </w:pPr>
            <w:r w:rsidRPr="00A80820">
              <w:rPr>
                <w:rFonts w:ascii="Book Antiqua" w:hAnsi="Book Antiqua" w:cs="Arial"/>
                <w:sz w:val="22"/>
                <w:szCs w:val="22"/>
                <w:lang w:val="en-GB"/>
              </w:rPr>
              <w:t xml:space="preserve">(A wholly owned subsidiary of Power Grid Corporation of India Ltd.) </w:t>
            </w:r>
          </w:p>
          <w:p w14:paraId="3031C7E0" w14:textId="77777777" w:rsidR="00EF11A4" w:rsidRPr="00A80820" w:rsidRDefault="00EF11A4" w:rsidP="00EF11A4">
            <w:pPr>
              <w:rPr>
                <w:rFonts w:ascii="Book Antiqua" w:hAnsi="Book Antiqua" w:cs="Arial"/>
                <w:sz w:val="22"/>
                <w:szCs w:val="22"/>
                <w:lang w:val="en-GB"/>
              </w:rPr>
            </w:pPr>
            <w:r w:rsidRPr="00A80820">
              <w:rPr>
                <w:rFonts w:ascii="Book Antiqua" w:hAnsi="Book Antiqua" w:cs="Arial"/>
                <w:sz w:val="22"/>
                <w:szCs w:val="22"/>
                <w:lang w:val="en-GB"/>
              </w:rPr>
              <w:t xml:space="preserve">B-9, Qutab Institutional Area, </w:t>
            </w:r>
            <w:proofErr w:type="spellStart"/>
            <w:r w:rsidRPr="00A80820">
              <w:rPr>
                <w:rFonts w:ascii="Book Antiqua" w:hAnsi="Book Antiqua" w:cs="Arial"/>
                <w:sz w:val="22"/>
                <w:szCs w:val="22"/>
                <w:lang w:val="en-GB"/>
              </w:rPr>
              <w:t>Katwaria</w:t>
            </w:r>
            <w:proofErr w:type="spellEnd"/>
            <w:r w:rsidRPr="00A80820">
              <w:rPr>
                <w:rFonts w:ascii="Book Antiqua" w:hAnsi="Book Antiqua" w:cs="Arial"/>
                <w:sz w:val="22"/>
                <w:szCs w:val="22"/>
                <w:lang w:val="en-GB"/>
              </w:rPr>
              <w:t xml:space="preserve"> Sarai, New Delhi-110016</w:t>
            </w:r>
          </w:p>
          <w:p w14:paraId="4D9E4C58" w14:textId="77777777" w:rsidR="00064BF6" w:rsidRPr="00D65433" w:rsidRDefault="00064BF6" w:rsidP="00064BF6">
            <w:pPr>
              <w:jc w:val="both"/>
              <w:rPr>
                <w:rFonts w:ascii="Book Antiqua" w:hAnsi="Book Antiqua" w:cs="Arial"/>
                <w:snapToGrid w:val="0"/>
                <w:sz w:val="22"/>
                <w:szCs w:val="22"/>
              </w:rPr>
            </w:pPr>
          </w:p>
          <w:p w14:paraId="4CE3B072" w14:textId="779148E8" w:rsidR="00064BF6" w:rsidRPr="00D65433" w:rsidRDefault="00064BF6" w:rsidP="00064BF6">
            <w:pPr>
              <w:jc w:val="both"/>
              <w:rPr>
                <w:rFonts w:ascii="Book Antiqua" w:hAnsi="Book Antiqua" w:cs="Arial"/>
                <w:sz w:val="22"/>
                <w:szCs w:val="22"/>
              </w:rPr>
            </w:pPr>
            <w:r w:rsidRPr="00D65433">
              <w:rPr>
                <w:rFonts w:ascii="Book Antiqua" w:hAnsi="Book Antiqua" w:cs="Arial"/>
                <w:sz w:val="22"/>
                <w:szCs w:val="22"/>
                <w:lang w:val="en-GB"/>
              </w:rPr>
              <w:t xml:space="preserve">Further, </w:t>
            </w:r>
            <w:r w:rsidR="00EF11A4" w:rsidRPr="00EF11A4">
              <w:rPr>
                <w:rFonts w:ascii="Book Antiqua" w:hAnsi="Book Antiqua" w:cs="Arial"/>
                <w:b/>
                <w:bCs/>
                <w:sz w:val="22"/>
                <w:szCs w:val="22"/>
                <w:lang w:val="en-GB"/>
              </w:rPr>
              <w:t xml:space="preserve">M/s. </w:t>
            </w:r>
            <w:r w:rsidRPr="00EF11A4">
              <w:rPr>
                <w:rFonts w:ascii="Book Antiqua" w:hAnsi="Book Antiqua" w:cs="Arial"/>
                <w:b/>
                <w:bCs/>
                <w:sz w:val="22"/>
                <w:szCs w:val="22"/>
                <w:lang w:val="en-GB"/>
              </w:rPr>
              <w:t>Power Grid Corporation of India Limited</w:t>
            </w:r>
            <w:r w:rsidRPr="00EF11A4">
              <w:rPr>
                <w:rFonts w:ascii="Book Antiqua" w:hAnsi="Book Antiqua" w:cs="Arial"/>
                <w:b/>
                <w:bCs/>
                <w:sz w:val="22"/>
                <w:szCs w:val="22"/>
              </w:rPr>
              <w:t xml:space="preserve"> (POWE</w:t>
            </w:r>
            <w:r w:rsidR="00EF11A4" w:rsidRPr="00EF11A4">
              <w:rPr>
                <w:rFonts w:ascii="Book Antiqua" w:hAnsi="Book Antiqua" w:cs="Arial"/>
                <w:b/>
                <w:bCs/>
                <w:sz w:val="22"/>
                <w:szCs w:val="22"/>
              </w:rPr>
              <w:t>R</w:t>
            </w:r>
            <w:r w:rsidRPr="00EF11A4">
              <w:rPr>
                <w:rFonts w:ascii="Book Antiqua" w:hAnsi="Book Antiqua" w:cs="Arial"/>
                <w:b/>
                <w:bCs/>
                <w:sz w:val="22"/>
                <w:szCs w:val="22"/>
              </w:rPr>
              <w:t>GRID)</w:t>
            </w:r>
            <w:r w:rsidRPr="00D65433">
              <w:rPr>
                <w:rFonts w:ascii="Book Antiqua" w:hAnsi="Book Antiqua" w:cs="Arial"/>
                <w:sz w:val="22"/>
                <w:szCs w:val="22"/>
              </w:rPr>
              <w:t xml:space="preserve"> shall also be referred to as ‘Employer’ for the purpose of all procurement activities, wherever the context requires so. </w:t>
            </w:r>
          </w:p>
          <w:p w14:paraId="4957F74B" w14:textId="77777777" w:rsidR="00DD2232" w:rsidRPr="00D65433" w:rsidRDefault="00DD2232" w:rsidP="00DD2232">
            <w:pPr>
              <w:jc w:val="both"/>
              <w:rPr>
                <w:rFonts w:ascii="Book Antiqua" w:hAnsi="Book Antiqua" w:cs="Arial"/>
                <w:snapToGrid w:val="0"/>
                <w:sz w:val="22"/>
                <w:szCs w:val="22"/>
              </w:rPr>
            </w:pPr>
          </w:p>
          <w:p w14:paraId="4EB6CDE3" w14:textId="3BB1790A" w:rsidR="00DD2232" w:rsidRPr="00D65433" w:rsidRDefault="00EA4D44" w:rsidP="00DD2232">
            <w:pPr>
              <w:jc w:val="both"/>
              <w:rPr>
                <w:rFonts w:ascii="Book Antiqua" w:hAnsi="Book Antiqua" w:cs="Arial"/>
                <w:sz w:val="22"/>
                <w:szCs w:val="22"/>
                <w:lang w:val="en-GB"/>
              </w:rPr>
            </w:pPr>
            <w:r>
              <w:rPr>
                <w:rFonts w:ascii="Book Antiqua" w:hAnsi="Book Antiqua" w:cs="Arial"/>
                <w:sz w:val="22"/>
                <w:szCs w:val="22"/>
                <w:lang w:val="en-GB"/>
              </w:rPr>
              <w:t xml:space="preserve">M/s. </w:t>
            </w:r>
            <w:r w:rsidR="00DD2232" w:rsidRPr="00D65433">
              <w:rPr>
                <w:rFonts w:ascii="Book Antiqua" w:hAnsi="Book Antiqua" w:cs="Arial"/>
                <w:sz w:val="22"/>
                <w:szCs w:val="22"/>
                <w:lang w:val="en-GB"/>
              </w:rPr>
              <w:t>Power Grid Corporation of India Limited,</w:t>
            </w:r>
          </w:p>
          <w:p w14:paraId="56056EE8" w14:textId="77777777" w:rsidR="00DD2232" w:rsidRPr="00D65433" w:rsidRDefault="00DD2232" w:rsidP="00DD2232">
            <w:pPr>
              <w:jc w:val="both"/>
              <w:rPr>
                <w:rFonts w:ascii="Book Antiqua" w:hAnsi="Book Antiqua" w:cs="Arial"/>
                <w:sz w:val="22"/>
                <w:szCs w:val="22"/>
                <w:lang w:val="en-GB"/>
              </w:rPr>
            </w:pPr>
            <w:r w:rsidRPr="00D65433">
              <w:rPr>
                <w:rFonts w:ascii="Book Antiqua" w:hAnsi="Book Antiqua" w:cs="Arial"/>
                <w:sz w:val="22"/>
                <w:szCs w:val="22"/>
                <w:lang w:val="en-GB"/>
              </w:rPr>
              <w:t>`Saudamini’, Plot No.-2, Sector-29,</w:t>
            </w:r>
          </w:p>
          <w:p w14:paraId="347C6C18" w14:textId="77777777" w:rsidR="00064BF6" w:rsidRPr="00D65433" w:rsidRDefault="00064BF6" w:rsidP="00064BF6">
            <w:pPr>
              <w:jc w:val="both"/>
              <w:rPr>
                <w:rFonts w:ascii="Book Antiqua" w:hAnsi="Book Antiqua" w:cs="Arial"/>
                <w:sz w:val="22"/>
                <w:szCs w:val="22"/>
                <w:lang w:val="en-GB"/>
              </w:rPr>
            </w:pPr>
            <w:r w:rsidRPr="00D65433">
              <w:rPr>
                <w:rFonts w:ascii="Book Antiqua" w:hAnsi="Book Antiqua" w:cs="Arial"/>
                <w:sz w:val="22"/>
                <w:szCs w:val="22"/>
                <w:lang w:val="en-GB"/>
              </w:rPr>
              <w:t>Gurugram (Haryana) - 122001.</w:t>
            </w:r>
          </w:p>
          <w:p w14:paraId="7161DF77" w14:textId="77777777" w:rsidR="00DD2232" w:rsidRPr="00D65433" w:rsidRDefault="00DD2232" w:rsidP="00DD2232">
            <w:pPr>
              <w:jc w:val="both"/>
              <w:rPr>
                <w:rFonts w:ascii="Book Antiqua" w:hAnsi="Book Antiqua" w:cs="Arial"/>
                <w:sz w:val="22"/>
                <w:szCs w:val="22"/>
                <w:lang w:val="en-GB"/>
              </w:rPr>
            </w:pPr>
          </w:p>
          <w:p w14:paraId="321A4F8A" w14:textId="77777777" w:rsidR="00151B5A" w:rsidRPr="00AA0138" w:rsidRDefault="00151B5A" w:rsidP="00151B5A">
            <w:pPr>
              <w:ind w:left="1080" w:hanging="1080"/>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sidRPr="00AA0138">
              <w:rPr>
                <w:rFonts w:ascii="Book Antiqua" w:eastAsia="Calibri" w:hAnsi="Book Antiqua" w:cs="Arial"/>
                <w:b/>
                <w:bCs/>
                <w:sz w:val="22"/>
                <w:szCs w:val="22"/>
              </w:rPr>
              <w:t>Sr.</w:t>
            </w:r>
            <w:r>
              <w:rPr>
                <w:rFonts w:ascii="Book Antiqua" w:eastAsia="Calibri" w:hAnsi="Book Antiqua" w:cs="Arial"/>
                <w:b/>
                <w:bCs/>
                <w:sz w:val="22"/>
                <w:szCs w:val="22"/>
              </w:rPr>
              <w:t xml:space="preserve"> </w:t>
            </w:r>
            <w:r w:rsidRPr="00AA0138">
              <w:rPr>
                <w:rFonts w:ascii="Book Antiqua" w:eastAsia="Calibri" w:hAnsi="Book Antiqua" w:cs="Arial"/>
                <w:b/>
                <w:bCs/>
                <w:sz w:val="22"/>
                <w:szCs w:val="22"/>
              </w:rPr>
              <w:t>DGM (CS-G11)/ Manager (CS–G11)</w:t>
            </w:r>
          </w:p>
          <w:p w14:paraId="366A2A30" w14:textId="77777777" w:rsidR="00151B5A" w:rsidRPr="00AA0138" w:rsidRDefault="00151B5A" w:rsidP="00151B5A">
            <w:pPr>
              <w:ind w:left="1080" w:hanging="1080"/>
              <w:jc w:val="both"/>
              <w:rPr>
                <w:rFonts w:ascii="Book Antiqua" w:hAnsi="Book Antiqua" w:cs="Arial"/>
                <w:sz w:val="22"/>
                <w:szCs w:val="22"/>
                <w:lang w:val="en-GB"/>
              </w:rPr>
            </w:pPr>
            <w:r>
              <w:rPr>
                <w:rFonts w:ascii="Book Antiqua" w:hAnsi="Book Antiqua" w:cs="Arial"/>
                <w:sz w:val="22"/>
                <w:szCs w:val="22"/>
                <w:lang w:val="en-GB"/>
              </w:rPr>
              <w:t xml:space="preserve">M/s. </w:t>
            </w:r>
            <w:r w:rsidRPr="00AA0138">
              <w:rPr>
                <w:rFonts w:ascii="Book Antiqua" w:hAnsi="Book Antiqua" w:cs="Arial"/>
                <w:sz w:val="22"/>
                <w:szCs w:val="22"/>
                <w:lang w:val="en-GB"/>
              </w:rPr>
              <w:t>Power Grid Corporation of India Limited</w:t>
            </w:r>
          </w:p>
          <w:p w14:paraId="21E1511A" w14:textId="77777777" w:rsidR="00151B5A" w:rsidRPr="00AA0138" w:rsidRDefault="00151B5A" w:rsidP="00151B5A">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‘Saudamini’, 3rd Floor, Plot No.-2, Sector-29</w:t>
            </w:r>
          </w:p>
          <w:p w14:paraId="5BF107DE" w14:textId="77777777" w:rsidR="00151B5A" w:rsidRPr="00AA0138" w:rsidRDefault="00151B5A" w:rsidP="00151B5A">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Gurugram (Haryana) - 122001.</w:t>
            </w:r>
          </w:p>
          <w:p w14:paraId="48C7BD0B" w14:textId="77777777" w:rsidR="00151B5A" w:rsidRPr="00AA0138" w:rsidRDefault="00151B5A" w:rsidP="00151B5A">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(Thru Board) +91-124-282- 2387/2360</w:t>
            </w:r>
          </w:p>
          <w:p w14:paraId="31AC3054" w14:textId="77777777" w:rsidR="00151B5A" w:rsidRPr="00AA0138" w:rsidRDefault="00151B5A" w:rsidP="00151B5A">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Mobile: +91- 7042238999/9599814159</w:t>
            </w:r>
          </w:p>
          <w:p w14:paraId="35C6DE7B" w14:textId="77777777" w:rsidR="00151B5A" w:rsidRDefault="00151B5A" w:rsidP="00151B5A">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 xml:space="preserve">Fax </w:t>
            </w:r>
            <w:proofErr w:type="gramStart"/>
            <w:r w:rsidRPr="00AA0138">
              <w:rPr>
                <w:rFonts w:ascii="Book Antiqua" w:hAnsi="Book Antiqua" w:cs="Arial"/>
                <w:sz w:val="22"/>
                <w:szCs w:val="22"/>
                <w:lang w:val="en-GB"/>
              </w:rPr>
              <w:t>Nos.:-</w:t>
            </w:r>
            <w:proofErr w:type="gramEnd"/>
            <w:r w:rsidRPr="00AA0138">
              <w:rPr>
                <w:rFonts w:ascii="Book Antiqua" w:hAnsi="Book Antiqua" w:cs="Arial"/>
                <w:sz w:val="22"/>
                <w:szCs w:val="22"/>
                <w:lang w:val="en-GB"/>
              </w:rPr>
              <w:t xml:space="preserve"> +91-124-2571 831</w:t>
            </w:r>
          </w:p>
          <w:p w14:paraId="2951F7F7" w14:textId="77777777" w:rsidR="00151B5A" w:rsidRDefault="00151B5A" w:rsidP="00151B5A">
            <w:pPr>
              <w:ind w:left="1080" w:hanging="1080"/>
              <w:jc w:val="both"/>
              <w:rPr>
                <w:rStyle w:val="Hyperlink"/>
                <w:rFonts w:ascii="Book Antiqua" w:hAnsi="Book Antiqua" w:cs="Arial"/>
                <w:sz w:val="22"/>
                <w:szCs w:val="22"/>
              </w:rPr>
            </w:pPr>
            <w:r>
              <w:rPr>
                <w:rFonts w:ascii="Book Antiqua" w:hAnsi="Book Antiqua" w:cs="Arial"/>
                <w:sz w:val="22"/>
                <w:szCs w:val="22"/>
                <w:lang w:val="en-GB"/>
              </w:rPr>
              <w:t xml:space="preserve">Email IDs: </w:t>
            </w:r>
            <w:hyperlink r:id="rId14" w:history="1">
              <w:r w:rsidRPr="00EC578F">
                <w:rPr>
                  <w:rStyle w:val="Hyperlink"/>
                  <w:rFonts w:ascii="Book Antiqua" w:hAnsi="Book Antiqua" w:cs="Arial"/>
                  <w:sz w:val="22"/>
                  <w:szCs w:val="22"/>
                </w:rPr>
                <w:t>dilpreet@powergrid.in</w:t>
              </w:r>
            </w:hyperlink>
            <w:r>
              <w:rPr>
                <w:rStyle w:val="Hyperlink"/>
                <w:rFonts w:ascii="Book Antiqua" w:hAnsi="Book Antiqua" w:cs="Arial"/>
                <w:sz w:val="22"/>
                <w:szCs w:val="22"/>
              </w:rPr>
              <w:t>;</w:t>
            </w:r>
          </w:p>
          <w:p w14:paraId="420D8CFF" w14:textId="7E12873B" w:rsidR="00702FFA" w:rsidRPr="00EA4D44" w:rsidRDefault="00151B5A" w:rsidP="00EA4D44">
            <w:pPr>
              <w:tabs>
                <w:tab w:val="left" w:pos="1422"/>
                <w:tab w:val="left" w:pos="1987"/>
              </w:tabs>
              <w:rPr>
                <w:rFonts w:ascii="Book Antiqua" w:hAnsi="Book Antiqua" w:cs="Arial"/>
                <w:snapToGrid w:val="0"/>
                <w:sz w:val="22"/>
                <w:szCs w:val="22"/>
              </w:rPr>
            </w:pPr>
            <w:r>
              <w:t xml:space="preserve">                  </w:t>
            </w:r>
            <w:hyperlink r:id="rId15" w:history="1">
              <w:r w:rsidRPr="00EC578F">
                <w:rPr>
                  <w:rStyle w:val="Hyperlink"/>
                  <w:rFonts w:ascii="Book Antiqua" w:hAnsi="Book Antiqua" w:cs="Arial"/>
                  <w:sz w:val="22"/>
                  <w:szCs w:val="22"/>
                </w:rPr>
                <w:t>samratjain@powergrid.in</w:t>
              </w:r>
            </w:hyperlink>
            <w:r w:rsidR="00702FFA" w:rsidRPr="00D65433">
              <w:rPr>
                <w:rFonts w:ascii="Book Antiqua" w:hAnsi="Book Antiqua" w:cs="Arial"/>
                <w:color w:val="0000FF"/>
                <w:sz w:val="22"/>
                <w:szCs w:val="22"/>
              </w:rPr>
              <w:t xml:space="preserve"> </w:t>
            </w:r>
          </w:p>
        </w:tc>
      </w:tr>
      <w:tr w:rsidR="004C6E0C" w:rsidRPr="00D65433" w14:paraId="46D8A632" w14:textId="77777777" w:rsidTr="00160484">
        <w:tc>
          <w:tcPr>
            <w:tcW w:w="824" w:type="dxa"/>
            <w:tcBorders>
              <w:right w:val="single" w:sz="4" w:space="0" w:color="auto"/>
            </w:tcBorders>
          </w:tcPr>
          <w:p w14:paraId="62051640" w14:textId="77777777" w:rsidR="004C6E0C" w:rsidRPr="00D65433" w:rsidRDefault="004C6E0C"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783376E1" w14:textId="77777777" w:rsidR="004C6E0C" w:rsidRPr="00D65433" w:rsidRDefault="004C6E0C" w:rsidP="00336B10">
            <w:pPr>
              <w:jc w:val="both"/>
              <w:rPr>
                <w:rFonts w:ascii="Book Antiqua" w:hAnsi="Book Antiqua" w:cs="Arial"/>
                <w:sz w:val="22"/>
                <w:szCs w:val="22"/>
              </w:rPr>
            </w:pPr>
            <w:r w:rsidRPr="00D65433">
              <w:rPr>
                <w:rFonts w:ascii="Book Antiqua" w:hAnsi="Book Antiqua"/>
                <w:sz w:val="22"/>
                <w:szCs w:val="22"/>
              </w:rPr>
              <w:t>GCC 2.1.1</w:t>
            </w:r>
          </w:p>
        </w:tc>
        <w:tc>
          <w:tcPr>
            <w:tcW w:w="7335" w:type="dxa"/>
            <w:tcBorders>
              <w:left w:val="nil"/>
            </w:tcBorders>
          </w:tcPr>
          <w:p w14:paraId="69648993" w14:textId="77777777" w:rsidR="004C6E0C" w:rsidRPr="00D65433" w:rsidRDefault="004C6E0C" w:rsidP="004C6E0C">
            <w:pPr>
              <w:jc w:val="both"/>
              <w:rPr>
                <w:rFonts w:ascii="Book Antiqua" w:hAnsi="Book Antiqua"/>
                <w:b/>
                <w:bCs/>
                <w:sz w:val="22"/>
                <w:szCs w:val="22"/>
              </w:rPr>
            </w:pPr>
            <w:r w:rsidRPr="00D65433">
              <w:rPr>
                <w:rFonts w:ascii="Book Antiqua" w:hAnsi="Book Antiqua"/>
                <w:b/>
                <w:bCs/>
                <w:sz w:val="22"/>
                <w:szCs w:val="22"/>
              </w:rPr>
              <w:t>Replace Sub-</w:t>
            </w:r>
            <w:proofErr w:type="gramStart"/>
            <w:r w:rsidRPr="00D65433">
              <w:rPr>
                <w:rFonts w:ascii="Book Antiqua" w:hAnsi="Book Antiqua"/>
                <w:b/>
                <w:bCs/>
                <w:sz w:val="22"/>
                <w:szCs w:val="22"/>
              </w:rPr>
              <w:t>Clause  GCC</w:t>
            </w:r>
            <w:proofErr w:type="gramEnd"/>
            <w:r w:rsidRPr="00D65433">
              <w:rPr>
                <w:rFonts w:ascii="Book Antiqua" w:hAnsi="Book Antiqua"/>
                <w:b/>
                <w:bCs/>
                <w:sz w:val="22"/>
                <w:szCs w:val="22"/>
              </w:rPr>
              <w:t xml:space="preserve"> 2.1.1 with following:</w:t>
            </w:r>
          </w:p>
          <w:p w14:paraId="50FEC5B6" w14:textId="77777777" w:rsidR="004C6E0C" w:rsidRPr="00D65433" w:rsidRDefault="004C6E0C" w:rsidP="00C47ACB">
            <w:pPr>
              <w:jc w:val="both"/>
              <w:rPr>
                <w:rFonts w:ascii="Book Antiqua" w:hAnsi="Book Antiqua"/>
                <w:b/>
                <w:bCs/>
                <w:sz w:val="22"/>
                <w:szCs w:val="22"/>
              </w:rPr>
            </w:pPr>
          </w:p>
          <w:p w14:paraId="58F3B3E1" w14:textId="20FED717" w:rsidR="004C6E0C" w:rsidRPr="00D65433" w:rsidRDefault="004C6E0C" w:rsidP="00C47ACB">
            <w:pPr>
              <w:jc w:val="both"/>
              <w:rPr>
                <w:rFonts w:ascii="Book Antiqua" w:hAnsi="Book Antiqua"/>
                <w:sz w:val="22"/>
                <w:szCs w:val="22"/>
              </w:rPr>
            </w:pPr>
            <w:r w:rsidRPr="00D65433">
              <w:rPr>
                <w:rFonts w:ascii="Book Antiqua" w:hAnsi="Book Antiqua"/>
                <w:sz w:val="22"/>
                <w:szCs w:val="22"/>
              </w:rPr>
              <w:t>The Contracts to be entered into with the successful Bidder shall be as under:</w:t>
            </w:r>
          </w:p>
          <w:p w14:paraId="184893A3" w14:textId="77777777" w:rsidR="004C6E0C" w:rsidRPr="00D65433" w:rsidRDefault="004C6E0C" w:rsidP="00C47ACB">
            <w:pPr>
              <w:jc w:val="both"/>
              <w:rPr>
                <w:rFonts w:ascii="Book Antiqua" w:hAnsi="Book Antiqua"/>
                <w:sz w:val="22"/>
                <w:szCs w:val="22"/>
              </w:rPr>
            </w:pPr>
          </w:p>
          <w:p w14:paraId="33547FF9" w14:textId="7B960B8D" w:rsidR="004C6E0C" w:rsidRPr="00D65433" w:rsidRDefault="004C6E0C" w:rsidP="004C6E0C">
            <w:pPr>
              <w:ind w:left="702" w:hanging="702"/>
              <w:jc w:val="both"/>
              <w:rPr>
                <w:rFonts w:ascii="Book Antiqua" w:hAnsi="Book Antiqua"/>
                <w:sz w:val="22"/>
                <w:szCs w:val="22"/>
              </w:rPr>
            </w:pPr>
            <w:r w:rsidRPr="00D65433">
              <w:rPr>
                <w:rFonts w:ascii="Book Antiqua" w:hAnsi="Book Antiqua"/>
                <w:sz w:val="22"/>
                <w:szCs w:val="22"/>
              </w:rPr>
              <w:t>(i)</w:t>
            </w:r>
            <w:r w:rsidRPr="00D65433">
              <w:rPr>
                <w:rFonts w:ascii="Book Antiqua" w:hAnsi="Book Antiqua"/>
                <w:sz w:val="22"/>
                <w:szCs w:val="22"/>
              </w:rPr>
              <w:tab/>
              <w:t>First Contract: For Ex-works supply of all equipments and materials including mandatory spares and Type Tests to be conducted (whether in India or abroad)</w:t>
            </w:r>
            <w:r w:rsidR="003042BD" w:rsidRPr="00D65433">
              <w:rPr>
                <w:rFonts w:ascii="Book Antiqua" w:hAnsi="Book Antiqua"/>
                <w:sz w:val="22"/>
                <w:szCs w:val="22"/>
              </w:rPr>
              <w:t xml:space="preserve"> (</w:t>
            </w:r>
            <w:r w:rsidR="003042BD" w:rsidRPr="00D65433">
              <w:rPr>
                <w:rFonts w:ascii="Book Antiqua" w:hAnsi="Book Antiqua"/>
                <w:i/>
                <w:iCs/>
                <w:sz w:val="22"/>
                <w:szCs w:val="22"/>
              </w:rPr>
              <w:t>Supply of Goods</w:t>
            </w:r>
            <w:r w:rsidR="00384206" w:rsidRPr="00D65433">
              <w:rPr>
                <w:rFonts w:ascii="Book Antiqua" w:hAnsi="Book Antiqua"/>
                <w:i/>
                <w:iCs/>
                <w:sz w:val="22"/>
                <w:szCs w:val="22"/>
              </w:rPr>
              <w:t xml:space="preserve"> Contract</w:t>
            </w:r>
            <w:r w:rsidR="003042BD" w:rsidRPr="00D65433">
              <w:rPr>
                <w:rFonts w:ascii="Book Antiqua" w:hAnsi="Book Antiqua"/>
                <w:sz w:val="22"/>
                <w:szCs w:val="22"/>
              </w:rPr>
              <w:t>)</w:t>
            </w:r>
          </w:p>
          <w:p w14:paraId="4BBE504B" w14:textId="77777777" w:rsidR="004C6E0C" w:rsidRPr="00D65433" w:rsidRDefault="004C6E0C" w:rsidP="00C47ACB">
            <w:pPr>
              <w:jc w:val="both"/>
              <w:rPr>
                <w:rFonts w:ascii="Book Antiqua" w:hAnsi="Book Antiqua"/>
                <w:sz w:val="22"/>
                <w:szCs w:val="22"/>
              </w:rPr>
            </w:pPr>
          </w:p>
          <w:p w14:paraId="5F1B291B" w14:textId="2800F5F2" w:rsidR="004C6E0C" w:rsidRPr="00D65433" w:rsidRDefault="004C6E0C" w:rsidP="0040794C">
            <w:pPr>
              <w:ind w:left="702" w:hanging="702"/>
              <w:jc w:val="both"/>
              <w:rPr>
                <w:rFonts w:ascii="Book Antiqua" w:hAnsi="Book Antiqua"/>
                <w:i/>
                <w:iCs/>
                <w:sz w:val="22"/>
                <w:szCs w:val="22"/>
              </w:rPr>
            </w:pPr>
            <w:r w:rsidRPr="00D65433">
              <w:rPr>
                <w:rFonts w:ascii="Book Antiqua" w:hAnsi="Book Antiqua"/>
                <w:sz w:val="22"/>
                <w:szCs w:val="22"/>
              </w:rPr>
              <w:t>(ii)</w:t>
            </w:r>
            <w:r w:rsidRPr="00D65433">
              <w:rPr>
                <w:rFonts w:ascii="Book Antiqua" w:hAnsi="Book Antiqua"/>
                <w:sz w:val="22"/>
                <w:szCs w:val="22"/>
              </w:rPr>
              <w:tab/>
              <w:t xml:space="preserve">Second Contract: For </w:t>
            </w:r>
            <w:r w:rsidR="0040794C" w:rsidRPr="00D65433">
              <w:rPr>
                <w:rFonts w:ascii="Book Antiqua" w:hAnsi="Book Antiqua"/>
                <w:sz w:val="22"/>
                <w:szCs w:val="22"/>
              </w:rPr>
              <w:t xml:space="preserve">providing all services i.e. inland transportation for delivery at site, In-transit insurance, </w:t>
            </w:r>
            <w:r w:rsidR="000976ED" w:rsidRPr="00D65433">
              <w:rPr>
                <w:rFonts w:ascii="Book Antiqua" w:hAnsi="Book Antiqua"/>
                <w:sz w:val="22"/>
                <w:szCs w:val="22"/>
              </w:rPr>
              <w:t xml:space="preserve">loading, </w:t>
            </w:r>
            <w:r w:rsidR="0040794C" w:rsidRPr="00D65433">
              <w:rPr>
                <w:rFonts w:ascii="Book Antiqua" w:hAnsi="Book Antiqua"/>
                <w:sz w:val="22"/>
                <w:szCs w:val="22"/>
              </w:rPr>
              <w:t>unloading, handling at site, installation, Testing and commissioning including performance testing</w:t>
            </w:r>
            <w:r w:rsidRPr="00D65433">
              <w:rPr>
                <w:rFonts w:ascii="Book Antiqua" w:hAnsi="Book Antiqua"/>
                <w:sz w:val="22"/>
                <w:szCs w:val="22"/>
              </w:rPr>
              <w:t xml:space="preserve"> in respect of all the equipments supplied under the "First Contract</w:t>
            </w:r>
            <w:r w:rsidR="00770867" w:rsidRPr="00D65433">
              <w:rPr>
                <w:rFonts w:ascii="Book Antiqua" w:hAnsi="Book Antiqua"/>
                <w:sz w:val="22"/>
                <w:szCs w:val="22"/>
              </w:rPr>
              <w:t>”</w:t>
            </w:r>
            <w:r w:rsidRPr="00D65433">
              <w:rPr>
                <w:rFonts w:ascii="Book Antiqua" w:hAnsi="Book Antiqua"/>
                <w:sz w:val="22"/>
                <w:szCs w:val="22"/>
              </w:rPr>
              <w:t xml:space="preserve">, </w:t>
            </w:r>
            <w:r w:rsidR="00C0403F" w:rsidRPr="00D65433">
              <w:rPr>
                <w:rFonts w:ascii="Book Antiqua" w:hAnsi="Book Antiqua"/>
                <w:sz w:val="22"/>
                <w:szCs w:val="22"/>
              </w:rPr>
              <w:t xml:space="preserve">Training to be imparted (whether in India or abroad) and any other services specified in the Contract Documents. </w:t>
            </w:r>
            <w:r w:rsidR="00C0403F" w:rsidRPr="00D65433">
              <w:rPr>
                <w:rFonts w:ascii="Book Antiqua" w:eastAsia="MS Mincho" w:hAnsi="Book Antiqua"/>
                <w:sz w:val="22"/>
                <w:szCs w:val="22"/>
              </w:rPr>
              <w:t xml:space="preserve">Maintenance Charges for </w:t>
            </w:r>
            <w:r w:rsidR="00C0403F" w:rsidRPr="00941185">
              <w:rPr>
                <w:rFonts w:ascii="Book Antiqua" w:eastAsia="MS Mincho" w:hAnsi="Book Antiqua"/>
                <w:b/>
                <w:bCs/>
                <w:sz w:val="22"/>
                <w:szCs w:val="22"/>
              </w:rPr>
              <w:t>01 (One) year</w:t>
            </w:r>
            <w:r w:rsidR="00C0403F" w:rsidRPr="00D65433">
              <w:rPr>
                <w:rFonts w:ascii="Book Antiqua" w:eastAsia="MS Mincho" w:hAnsi="Book Antiqua"/>
                <w:sz w:val="22"/>
                <w:szCs w:val="22"/>
              </w:rPr>
              <w:t xml:space="preserve"> during Defect Liability period and Annual Maintenance Charges for </w:t>
            </w:r>
            <w:r w:rsidR="00C0403F" w:rsidRPr="00941185">
              <w:rPr>
                <w:rFonts w:ascii="Book Antiqua" w:eastAsia="MS Mincho" w:hAnsi="Book Antiqua"/>
                <w:b/>
                <w:bCs/>
                <w:sz w:val="22"/>
                <w:szCs w:val="22"/>
              </w:rPr>
              <w:t>0</w:t>
            </w:r>
            <w:r w:rsidR="00941185" w:rsidRPr="00941185">
              <w:rPr>
                <w:rFonts w:ascii="Book Antiqua" w:eastAsia="MS Mincho" w:hAnsi="Book Antiqua"/>
                <w:b/>
                <w:bCs/>
                <w:sz w:val="22"/>
                <w:szCs w:val="22"/>
              </w:rPr>
              <w:t>4</w:t>
            </w:r>
            <w:r w:rsidR="00C0403F" w:rsidRPr="00941185">
              <w:rPr>
                <w:rFonts w:ascii="Book Antiqua" w:eastAsia="MS Mincho" w:hAnsi="Book Antiqua"/>
                <w:b/>
                <w:bCs/>
                <w:sz w:val="22"/>
                <w:szCs w:val="22"/>
              </w:rPr>
              <w:t xml:space="preserve"> (</w:t>
            </w:r>
            <w:r w:rsidR="00941185" w:rsidRPr="00941185">
              <w:rPr>
                <w:rFonts w:ascii="Book Antiqua" w:eastAsia="MS Mincho" w:hAnsi="Book Antiqua"/>
                <w:b/>
                <w:bCs/>
                <w:sz w:val="22"/>
                <w:szCs w:val="22"/>
              </w:rPr>
              <w:t>Four</w:t>
            </w:r>
            <w:r w:rsidR="00C0403F" w:rsidRPr="00941185">
              <w:rPr>
                <w:rFonts w:ascii="Book Antiqua" w:eastAsia="MS Mincho" w:hAnsi="Book Antiqua"/>
                <w:b/>
                <w:bCs/>
                <w:sz w:val="22"/>
                <w:szCs w:val="22"/>
              </w:rPr>
              <w:t>) years</w:t>
            </w:r>
            <w:r w:rsidR="00C0403F" w:rsidRPr="00D65433">
              <w:rPr>
                <w:rFonts w:ascii="Book Antiqua" w:eastAsia="MS Mincho" w:hAnsi="Book Antiqua"/>
                <w:sz w:val="22"/>
                <w:szCs w:val="22"/>
              </w:rPr>
              <w:t xml:space="preserve"> after Defect Liability Period shall be part of Second Contract mentioned above.</w:t>
            </w:r>
            <w:r w:rsidR="00E54876" w:rsidRPr="00D65433">
              <w:rPr>
                <w:rFonts w:ascii="Book Antiqua" w:hAnsi="Book Antiqua"/>
                <w:i/>
                <w:iCs/>
                <w:sz w:val="22"/>
                <w:szCs w:val="22"/>
              </w:rPr>
              <w:t xml:space="preserve"> (Supply of Services Contract).</w:t>
            </w:r>
          </w:p>
          <w:p w14:paraId="7B71802E" w14:textId="287CBD3D" w:rsidR="001D450C" w:rsidRPr="00D65433" w:rsidRDefault="00636F1A" w:rsidP="00D4061B">
            <w:pPr>
              <w:ind w:left="720"/>
              <w:jc w:val="both"/>
              <w:rPr>
                <w:rFonts w:ascii="Book Antiqua" w:eastAsia="MS Mincho" w:hAnsi="Book Antiqua"/>
                <w:b/>
                <w:bCs/>
                <w:sz w:val="22"/>
                <w:szCs w:val="22"/>
              </w:rPr>
            </w:pPr>
            <w:r w:rsidRPr="00D65433">
              <w:rPr>
                <w:rFonts w:ascii="Book Antiqua" w:eastAsia="MS Mincho" w:hAnsi="Book Antiqua"/>
                <w:b/>
                <w:bCs/>
                <w:sz w:val="22"/>
                <w:szCs w:val="22"/>
              </w:rPr>
              <w:t>Maintenance for 01 (One) year during Defect Liability period and Annual Maintenance for 0</w:t>
            </w:r>
            <w:r w:rsidR="00941185">
              <w:rPr>
                <w:rFonts w:ascii="Book Antiqua" w:eastAsia="MS Mincho" w:hAnsi="Book Antiqua"/>
                <w:b/>
                <w:bCs/>
                <w:sz w:val="22"/>
                <w:szCs w:val="22"/>
              </w:rPr>
              <w:t>4</w:t>
            </w:r>
            <w:r w:rsidRPr="00D65433">
              <w:rPr>
                <w:rFonts w:ascii="Book Antiqua" w:eastAsia="MS Mincho" w:hAnsi="Book Antiqua"/>
                <w:b/>
                <w:bCs/>
                <w:sz w:val="22"/>
                <w:szCs w:val="22"/>
              </w:rPr>
              <w:t xml:space="preserve"> (</w:t>
            </w:r>
            <w:r w:rsidR="00941185">
              <w:rPr>
                <w:rFonts w:ascii="Book Antiqua" w:eastAsia="MS Mincho" w:hAnsi="Book Antiqua"/>
                <w:b/>
                <w:bCs/>
                <w:sz w:val="22"/>
                <w:szCs w:val="22"/>
              </w:rPr>
              <w:t>Four</w:t>
            </w:r>
            <w:r w:rsidRPr="00D65433">
              <w:rPr>
                <w:rFonts w:ascii="Book Antiqua" w:eastAsia="MS Mincho" w:hAnsi="Book Antiqua"/>
                <w:b/>
                <w:bCs/>
                <w:sz w:val="22"/>
                <w:szCs w:val="22"/>
              </w:rPr>
              <w:t xml:space="preserve">) years after Defect Liability Period shall be operative </w:t>
            </w:r>
            <w:r w:rsidR="003453E6" w:rsidRPr="00D65433">
              <w:rPr>
                <w:rFonts w:ascii="Book Antiqua" w:eastAsia="MS Mincho" w:hAnsi="Book Antiqua"/>
                <w:b/>
                <w:bCs/>
                <w:sz w:val="22"/>
                <w:szCs w:val="22"/>
              </w:rPr>
              <w:t>in line with provisions of Technical Specifications</w:t>
            </w:r>
            <w:r w:rsidRPr="00D65433">
              <w:rPr>
                <w:rFonts w:ascii="Book Antiqua" w:eastAsia="MS Mincho" w:hAnsi="Book Antiqua"/>
                <w:b/>
                <w:bCs/>
                <w:sz w:val="22"/>
                <w:szCs w:val="22"/>
              </w:rPr>
              <w:t>.</w:t>
            </w:r>
          </w:p>
          <w:p w14:paraId="3004E52C" w14:textId="722844A4" w:rsidR="00AB2CDE" w:rsidRPr="00D65433" w:rsidRDefault="00AB2CDE" w:rsidP="00D4061B">
            <w:pPr>
              <w:ind w:left="720"/>
              <w:jc w:val="both"/>
              <w:rPr>
                <w:rFonts w:ascii="Book Antiqua" w:hAnsi="Book Antiqua"/>
                <w:b/>
                <w:bCs/>
                <w:i/>
                <w:iCs/>
                <w:sz w:val="22"/>
                <w:szCs w:val="22"/>
              </w:rPr>
            </w:pPr>
          </w:p>
        </w:tc>
      </w:tr>
      <w:tr w:rsidR="00FE065A" w:rsidRPr="00D65433" w14:paraId="11A50BC9" w14:textId="77777777" w:rsidTr="00160484">
        <w:tc>
          <w:tcPr>
            <w:tcW w:w="824" w:type="dxa"/>
            <w:tcBorders>
              <w:right w:val="single" w:sz="4" w:space="0" w:color="auto"/>
            </w:tcBorders>
          </w:tcPr>
          <w:p w14:paraId="006CA482" w14:textId="77777777" w:rsidR="00FE065A" w:rsidRPr="00D65433" w:rsidRDefault="00FE065A"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62EFC89F" w14:textId="77777777" w:rsidR="00FE065A" w:rsidRPr="00D65433" w:rsidRDefault="00FE065A">
            <w:pPr>
              <w:jc w:val="both"/>
              <w:rPr>
                <w:rFonts w:ascii="Book Antiqua" w:hAnsi="Book Antiqua"/>
                <w:sz w:val="22"/>
                <w:szCs w:val="22"/>
              </w:rPr>
            </w:pPr>
            <w:r w:rsidRPr="00D65433">
              <w:rPr>
                <w:rFonts w:ascii="Book Antiqua" w:hAnsi="Book Antiqua"/>
                <w:sz w:val="22"/>
                <w:szCs w:val="22"/>
              </w:rPr>
              <w:t>GCC 3.3</w:t>
            </w:r>
          </w:p>
        </w:tc>
        <w:tc>
          <w:tcPr>
            <w:tcW w:w="7335" w:type="dxa"/>
            <w:tcBorders>
              <w:left w:val="nil"/>
            </w:tcBorders>
          </w:tcPr>
          <w:p w14:paraId="23F05AD9" w14:textId="77777777" w:rsidR="00FE065A" w:rsidRPr="00D65433" w:rsidRDefault="00FE065A">
            <w:pPr>
              <w:jc w:val="both"/>
              <w:rPr>
                <w:rFonts w:ascii="Book Antiqua" w:hAnsi="Book Antiqua"/>
                <w:b/>
                <w:bCs/>
                <w:sz w:val="22"/>
                <w:szCs w:val="22"/>
              </w:rPr>
            </w:pPr>
            <w:r w:rsidRPr="00D65433">
              <w:rPr>
                <w:rFonts w:ascii="Book Antiqua" w:hAnsi="Book Antiqua"/>
                <w:b/>
                <w:iCs/>
                <w:sz w:val="22"/>
                <w:szCs w:val="22"/>
              </w:rPr>
              <w:t>Replacing</w:t>
            </w:r>
            <w:r w:rsidRPr="00D65433">
              <w:rPr>
                <w:rFonts w:ascii="Book Antiqua" w:hAnsi="Book Antiqua"/>
                <w:b/>
                <w:bCs/>
                <w:sz w:val="22"/>
                <w:szCs w:val="22"/>
              </w:rPr>
              <w:t xml:space="preserve"> Sub-Clause GCC 3.3</w:t>
            </w:r>
          </w:p>
          <w:p w14:paraId="56DA0907" w14:textId="77777777" w:rsidR="00FE065A" w:rsidRPr="00D65433" w:rsidRDefault="00FE065A">
            <w:pPr>
              <w:jc w:val="both"/>
              <w:rPr>
                <w:rFonts w:ascii="Book Antiqua" w:eastAsia="MS Mincho" w:hAnsi="Book Antiqua"/>
                <w:bCs/>
                <w:sz w:val="22"/>
                <w:szCs w:val="22"/>
              </w:rPr>
            </w:pPr>
          </w:p>
          <w:p w14:paraId="62D1FA47" w14:textId="7DF7F219" w:rsidR="00FE065A" w:rsidRPr="00CE0877" w:rsidRDefault="00CE0877" w:rsidP="001A0531">
            <w:pPr>
              <w:jc w:val="both"/>
              <w:rPr>
                <w:rFonts w:ascii="Book Antiqua" w:hAnsi="Book Antiqua"/>
                <w:b/>
                <w:color w:val="000000"/>
                <w:sz w:val="22"/>
                <w:szCs w:val="22"/>
              </w:rPr>
            </w:pPr>
            <w:r w:rsidRPr="00CE0877">
              <w:rPr>
                <w:rFonts w:ascii="Book Antiqua" w:eastAsia="MS Mincho" w:hAnsi="Book Antiqua"/>
                <w:b/>
                <w:iCs/>
                <w:sz w:val="22"/>
                <w:szCs w:val="22"/>
              </w:rPr>
              <w:t>"The Contractor shall ensure the availability of spare parts required for the operation and maintenance of the Facilities by the Employer for a minimum period of five (05) years from Operational Acceptance of the Facilities by the Employer"</w:t>
            </w:r>
            <w:r w:rsidR="00FE065A" w:rsidRPr="00CE0877">
              <w:rPr>
                <w:rFonts w:ascii="Book Antiqua" w:hAnsi="Book Antiqua"/>
                <w:b/>
                <w:color w:val="000000"/>
                <w:sz w:val="22"/>
                <w:szCs w:val="22"/>
              </w:rPr>
              <w:t>.</w:t>
            </w:r>
          </w:p>
          <w:p w14:paraId="2C7B4F7C" w14:textId="77777777" w:rsidR="00443BC1" w:rsidRPr="00D65433" w:rsidRDefault="00443BC1" w:rsidP="001A0531">
            <w:pPr>
              <w:jc w:val="both"/>
              <w:rPr>
                <w:rFonts w:ascii="Book Antiqua" w:hAnsi="Book Antiqua"/>
                <w:bCs/>
                <w:iCs/>
                <w:sz w:val="22"/>
                <w:szCs w:val="22"/>
                <w:lang w:val="en-GB"/>
              </w:rPr>
            </w:pPr>
          </w:p>
        </w:tc>
      </w:tr>
      <w:tr w:rsidR="000B12BE" w:rsidRPr="00D65433" w14:paraId="1EB59E07" w14:textId="77777777" w:rsidTr="00160484">
        <w:tc>
          <w:tcPr>
            <w:tcW w:w="824" w:type="dxa"/>
            <w:tcBorders>
              <w:right w:val="single" w:sz="4" w:space="0" w:color="auto"/>
            </w:tcBorders>
          </w:tcPr>
          <w:p w14:paraId="0D5ACDD4" w14:textId="77777777" w:rsidR="000B12BE" w:rsidRPr="00D65433" w:rsidRDefault="000B12BE" w:rsidP="000B12BE">
            <w:pPr>
              <w:numPr>
                <w:ilvl w:val="0"/>
                <w:numId w:val="1"/>
              </w:numPr>
              <w:jc w:val="both"/>
              <w:rPr>
                <w:rFonts w:ascii="Book Antiqua" w:hAnsi="Book Antiqua" w:cs="Arial"/>
                <w:sz w:val="22"/>
                <w:szCs w:val="22"/>
              </w:rPr>
            </w:pPr>
          </w:p>
        </w:tc>
        <w:tc>
          <w:tcPr>
            <w:tcW w:w="1620" w:type="dxa"/>
            <w:tcBorders>
              <w:right w:val="single" w:sz="4" w:space="0" w:color="auto"/>
            </w:tcBorders>
          </w:tcPr>
          <w:p w14:paraId="6F970844" w14:textId="4F8FBF61" w:rsidR="000B12BE" w:rsidRPr="00D65433" w:rsidRDefault="000B12BE" w:rsidP="000B12BE">
            <w:pPr>
              <w:jc w:val="both"/>
              <w:rPr>
                <w:rFonts w:ascii="Book Antiqua" w:hAnsi="Book Antiqua" w:cs="Arial"/>
                <w:sz w:val="22"/>
                <w:szCs w:val="22"/>
              </w:rPr>
            </w:pPr>
            <w:r w:rsidRPr="00D65433">
              <w:rPr>
                <w:rFonts w:ascii="Book Antiqua" w:hAnsi="Book Antiqua"/>
                <w:sz w:val="22"/>
                <w:szCs w:val="22"/>
              </w:rPr>
              <w:t>GCC 4.1</w:t>
            </w:r>
          </w:p>
        </w:tc>
        <w:tc>
          <w:tcPr>
            <w:tcW w:w="7335" w:type="dxa"/>
            <w:tcBorders>
              <w:left w:val="nil"/>
            </w:tcBorders>
          </w:tcPr>
          <w:p w14:paraId="1E7EADA7" w14:textId="77777777" w:rsidR="00286AFE" w:rsidRPr="00D65433" w:rsidRDefault="00286AFE" w:rsidP="00286AFE">
            <w:pPr>
              <w:jc w:val="both"/>
              <w:rPr>
                <w:rFonts w:ascii="Book Antiqua" w:hAnsi="Book Antiqua" w:cs="Arial"/>
                <w:b/>
                <w:bCs/>
                <w:sz w:val="22"/>
                <w:szCs w:val="22"/>
              </w:rPr>
            </w:pPr>
            <w:r w:rsidRPr="00D65433">
              <w:rPr>
                <w:rFonts w:ascii="Book Antiqua" w:hAnsi="Book Antiqua" w:cs="Arial"/>
                <w:b/>
                <w:bCs/>
                <w:sz w:val="22"/>
                <w:szCs w:val="22"/>
              </w:rPr>
              <w:t>Replace GCC 4.1 with the following:</w:t>
            </w:r>
          </w:p>
          <w:p w14:paraId="7CD8B48F" w14:textId="77777777" w:rsidR="00286AFE" w:rsidRPr="00D65433" w:rsidRDefault="00286AFE" w:rsidP="00286AFE">
            <w:pPr>
              <w:jc w:val="both"/>
              <w:rPr>
                <w:rFonts w:ascii="Book Antiqua" w:hAnsi="Book Antiqua" w:cs="Arial"/>
                <w:b/>
                <w:bCs/>
                <w:sz w:val="22"/>
                <w:szCs w:val="22"/>
              </w:rPr>
            </w:pPr>
          </w:p>
          <w:p w14:paraId="7F1CE694" w14:textId="77777777" w:rsidR="000B12BE" w:rsidRDefault="00286AFE" w:rsidP="00AB2CDE">
            <w:pPr>
              <w:ind w:left="432" w:hanging="432"/>
              <w:jc w:val="both"/>
              <w:rPr>
                <w:rFonts w:ascii="Book Antiqua" w:hAnsi="Book Antiqua" w:cs="Arial"/>
                <w:sz w:val="22"/>
                <w:szCs w:val="22"/>
              </w:rPr>
            </w:pPr>
            <w:r w:rsidRPr="00D65433">
              <w:rPr>
                <w:rFonts w:ascii="Book Antiqua" w:hAnsi="Book Antiqua" w:cs="Arial"/>
                <w:b/>
                <w:bCs/>
                <w:sz w:val="22"/>
                <w:szCs w:val="22"/>
              </w:rPr>
              <w:t>4.1 Time for Completion is the essence of Contract.</w:t>
            </w:r>
            <w:r w:rsidRPr="00D65433">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19A65FCB" w14:textId="3D9A3914" w:rsidR="00583863" w:rsidRPr="00D65433" w:rsidRDefault="00583863" w:rsidP="00AB2CDE">
            <w:pPr>
              <w:ind w:left="432" w:hanging="432"/>
              <w:jc w:val="both"/>
              <w:rPr>
                <w:rFonts w:ascii="Book Antiqua" w:hAnsi="Book Antiqua" w:cs="Arial"/>
                <w:sz w:val="22"/>
                <w:szCs w:val="22"/>
              </w:rPr>
            </w:pPr>
          </w:p>
        </w:tc>
      </w:tr>
      <w:tr w:rsidR="001C3520" w:rsidRPr="00D65433" w14:paraId="35E03359" w14:textId="77777777" w:rsidTr="00160484">
        <w:tc>
          <w:tcPr>
            <w:tcW w:w="824" w:type="dxa"/>
            <w:tcBorders>
              <w:right w:val="single" w:sz="4" w:space="0" w:color="auto"/>
            </w:tcBorders>
          </w:tcPr>
          <w:p w14:paraId="103A7C57" w14:textId="77777777" w:rsidR="001C3520" w:rsidRPr="00D65433" w:rsidRDefault="001C3520" w:rsidP="001C3520">
            <w:pPr>
              <w:numPr>
                <w:ilvl w:val="0"/>
                <w:numId w:val="1"/>
              </w:numPr>
              <w:jc w:val="both"/>
              <w:rPr>
                <w:rFonts w:ascii="Book Antiqua" w:hAnsi="Book Antiqua" w:cs="Arial"/>
                <w:sz w:val="22"/>
                <w:szCs w:val="22"/>
              </w:rPr>
            </w:pPr>
          </w:p>
        </w:tc>
        <w:tc>
          <w:tcPr>
            <w:tcW w:w="1620" w:type="dxa"/>
            <w:tcBorders>
              <w:right w:val="single" w:sz="4" w:space="0" w:color="auto"/>
            </w:tcBorders>
          </w:tcPr>
          <w:p w14:paraId="2EC0DD8A" w14:textId="77777777" w:rsidR="001C3520" w:rsidRPr="00D65433" w:rsidRDefault="001C3520" w:rsidP="001C3520">
            <w:pPr>
              <w:jc w:val="both"/>
              <w:rPr>
                <w:rFonts w:ascii="Book Antiqua" w:hAnsi="Book Antiqua" w:cs="Arial"/>
                <w:sz w:val="22"/>
                <w:szCs w:val="22"/>
              </w:rPr>
            </w:pPr>
            <w:r w:rsidRPr="00D65433">
              <w:rPr>
                <w:rFonts w:ascii="Book Antiqua" w:hAnsi="Book Antiqua" w:cs="Arial"/>
                <w:sz w:val="22"/>
                <w:szCs w:val="22"/>
              </w:rPr>
              <w:t>GCC 5.7</w:t>
            </w:r>
          </w:p>
        </w:tc>
        <w:tc>
          <w:tcPr>
            <w:tcW w:w="7335" w:type="dxa"/>
            <w:tcBorders>
              <w:left w:val="nil"/>
            </w:tcBorders>
          </w:tcPr>
          <w:p w14:paraId="063E1D50" w14:textId="77777777" w:rsidR="001C3520" w:rsidRPr="00D65433" w:rsidRDefault="001C3520" w:rsidP="001C3520">
            <w:pPr>
              <w:ind w:left="-12"/>
              <w:jc w:val="both"/>
              <w:rPr>
                <w:rFonts w:ascii="Book Antiqua" w:hAnsi="Book Antiqua" w:cs="Arial"/>
                <w:b/>
                <w:bCs/>
                <w:sz w:val="22"/>
                <w:szCs w:val="22"/>
              </w:rPr>
            </w:pPr>
            <w:r w:rsidRPr="00D65433">
              <w:rPr>
                <w:rFonts w:ascii="Book Antiqua" w:hAnsi="Book Antiqua" w:cs="Arial"/>
                <w:b/>
                <w:bCs/>
                <w:sz w:val="22"/>
                <w:szCs w:val="22"/>
              </w:rPr>
              <w:t>Insert at GCC 5.7 as follows:</w:t>
            </w:r>
          </w:p>
          <w:p w14:paraId="17F748AD" w14:textId="77777777" w:rsidR="001C3520" w:rsidRPr="00D65433" w:rsidRDefault="001C3520" w:rsidP="001C3520">
            <w:pPr>
              <w:ind w:left="162"/>
              <w:jc w:val="both"/>
              <w:rPr>
                <w:rFonts w:ascii="Book Antiqua" w:hAnsi="Book Antiqua" w:cs="Arial"/>
                <w:b/>
                <w:bCs/>
                <w:sz w:val="22"/>
                <w:szCs w:val="22"/>
              </w:rPr>
            </w:pPr>
          </w:p>
          <w:p w14:paraId="04ABDAAF" w14:textId="77777777" w:rsidR="001C3520" w:rsidRPr="00D65433" w:rsidRDefault="001C3520" w:rsidP="001C3520">
            <w:pPr>
              <w:jc w:val="both"/>
              <w:rPr>
                <w:rFonts w:ascii="Book Antiqua" w:hAnsi="Book Antiqua" w:cs="Arial"/>
                <w:sz w:val="22"/>
                <w:szCs w:val="22"/>
              </w:rPr>
            </w:pPr>
            <w:r w:rsidRPr="00D65433">
              <w:rPr>
                <w:rFonts w:ascii="Book Antiqua" w:hAnsi="Book Antiqua" w:cs="Arial"/>
                <w:sz w:val="22"/>
                <w:szCs w:val="22"/>
              </w:rPr>
              <w:t>Vide Notification dated 8th May 2017 and its revision dated 29</w:t>
            </w:r>
            <w:r w:rsidRPr="00D65433">
              <w:rPr>
                <w:rFonts w:ascii="Book Antiqua" w:hAnsi="Book Antiqua" w:cs="Arial"/>
                <w:sz w:val="22"/>
                <w:szCs w:val="22"/>
                <w:vertAlign w:val="superscript"/>
              </w:rPr>
              <w:t>th</w:t>
            </w:r>
            <w:r w:rsidRPr="00D65433">
              <w:rPr>
                <w:rFonts w:ascii="Book Antiqua" w:hAnsi="Book Antiqua" w:cs="Arial"/>
                <w:sz w:val="22"/>
                <w:szCs w:val="22"/>
              </w:rPr>
              <w:t xml:space="preserve"> May </w:t>
            </w:r>
            <w:r w:rsidRPr="00D65433">
              <w:rPr>
                <w:rFonts w:ascii="Book Antiqua" w:hAnsi="Book Antiqua" w:cs="Arial"/>
                <w:sz w:val="22"/>
                <w:szCs w:val="22"/>
              </w:rPr>
              <w:lastRenderedPageBreak/>
              <w:t xml:space="preserve">2019 by Ministry of Steel has published “Policy for providing preference to Domestically Manufactured Iron &amp; Steel Products in Government Procurement” </w:t>
            </w:r>
            <w:r w:rsidRPr="00D65433">
              <w:rPr>
                <w:rFonts w:ascii="Book Antiqua" w:hAnsi="Book Antiqua" w:cs="Arial"/>
                <w:b/>
                <w:bCs/>
                <w:sz w:val="22"/>
                <w:szCs w:val="22"/>
              </w:rPr>
              <w:t>(hereinafter DMI&amp;SP policy)</w:t>
            </w:r>
            <w:r w:rsidRPr="00D65433">
              <w:rPr>
                <w:rFonts w:ascii="Book Antiqua" w:hAnsi="Book Antiqua" w:cs="Arial"/>
                <w:sz w:val="22"/>
                <w:szCs w:val="22"/>
              </w:rPr>
              <w:t xml:space="preserve">. </w:t>
            </w:r>
          </w:p>
          <w:p w14:paraId="4FF12A24" w14:textId="77777777" w:rsidR="001C3520" w:rsidRPr="00D65433" w:rsidRDefault="001C3520" w:rsidP="001C3520">
            <w:pPr>
              <w:jc w:val="both"/>
              <w:rPr>
                <w:rFonts w:ascii="Book Antiqua" w:hAnsi="Book Antiqua" w:cs="Arial"/>
                <w:sz w:val="22"/>
                <w:szCs w:val="22"/>
              </w:rPr>
            </w:pPr>
          </w:p>
          <w:p w14:paraId="71EA7440" w14:textId="77777777" w:rsidR="001C3520" w:rsidRPr="00D65433" w:rsidRDefault="001C3520" w:rsidP="001C3520">
            <w:pPr>
              <w:jc w:val="both"/>
              <w:rPr>
                <w:rFonts w:ascii="Book Antiqua" w:hAnsi="Book Antiqua" w:cs="Arial"/>
                <w:b/>
                <w:bCs/>
                <w:sz w:val="22"/>
                <w:szCs w:val="22"/>
              </w:rPr>
            </w:pPr>
            <w:r w:rsidRPr="00D65433">
              <w:rPr>
                <w:rFonts w:ascii="Book Antiqua" w:hAnsi="Book Antiqua" w:cs="Arial"/>
                <w:sz w:val="22"/>
                <w:szCs w:val="22"/>
              </w:rPr>
              <w:t xml:space="preserve">The Contractor shall comply with the guidelines specified in the policy including subsequent amendments/ modifications, if any. </w:t>
            </w:r>
            <w:r w:rsidRPr="00D65433">
              <w:rPr>
                <w:rFonts w:ascii="Book Antiqua" w:hAnsi="Book Antiqua" w:cs="Arial"/>
                <w:b/>
                <w:bCs/>
                <w:sz w:val="22"/>
                <w:szCs w:val="22"/>
              </w:rPr>
              <w:t>Further,</w:t>
            </w:r>
            <w:r w:rsidRPr="00D65433">
              <w:rPr>
                <w:rFonts w:ascii="Book Antiqua" w:hAnsi="Book Antiqua" w:cs="Arial"/>
                <w:sz w:val="22"/>
                <w:szCs w:val="22"/>
              </w:rPr>
              <w:t xml:space="preserve"> </w:t>
            </w:r>
            <w:r w:rsidRPr="00D65433">
              <w:rPr>
                <w:rFonts w:ascii="Book Antiqua" w:hAnsi="Book Antiqua" w:cs="Arial"/>
                <w:b/>
                <w:bCs/>
                <w:sz w:val="22"/>
                <w:szCs w:val="22"/>
              </w:rPr>
              <w:t>i</w:t>
            </w:r>
            <w:r w:rsidRPr="00D65433">
              <w:rPr>
                <w:rFonts w:ascii="Book Antiqua" w:hAnsi="Book Antiqua" w:cs="Arial"/>
                <w:b/>
                <w:bCs/>
                <w:color w:val="333333"/>
                <w:sz w:val="22"/>
                <w:szCs w:val="22"/>
                <w:lang w:bidi="hi-IN"/>
              </w:rPr>
              <w:t>n case of iron and steel products (</w:t>
            </w:r>
            <w:r w:rsidRPr="00D65433">
              <w:rPr>
                <w:rFonts w:ascii="Book Antiqua" w:hAnsi="Book Antiqua" w:cs="Arial"/>
                <w:b/>
                <w:bCs/>
                <w:i/>
                <w:iCs/>
                <w:color w:val="333333"/>
                <w:sz w:val="22"/>
                <w:szCs w:val="22"/>
                <w:lang w:bidi="hi-IN"/>
              </w:rPr>
              <w:t>whose HS codes are falling in Appendix-A of the DMI&amp;SP policy as revised from time to time</w:t>
            </w:r>
            <w:r w:rsidRPr="00D65433">
              <w:rPr>
                <w:rFonts w:ascii="Book Antiqua" w:hAnsi="Book Antiqua" w:cs="Arial"/>
                <w:b/>
                <w:bCs/>
                <w:color w:val="333333"/>
                <w:sz w:val="22"/>
                <w:szCs w:val="22"/>
                <w:lang w:bidi="hi-IN"/>
              </w:rPr>
              <w:t xml:space="preserve">) included in the </w:t>
            </w:r>
            <w:proofErr w:type="spellStart"/>
            <w:r w:rsidRPr="00D65433">
              <w:rPr>
                <w:rFonts w:ascii="Book Antiqua" w:hAnsi="Book Antiqua" w:cs="Arial"/>
                <w:b/>
                <w:bCs/>
                <w:color w:val="333333"/>
                <w:sz w:val="22"/>
                <w:szCs w:val="22"/>
                <w:lang w:bidi="hi-IN"/>
              </w:rPr>
              <w:t>BoQ</w:t>
            </w:r>
            <w:proofErr w:type="spellEnd"/>
            <w:r w:rsidRPr="00D65433">
              <w:rPr>
                <w:rFonts w:ascii="Book Antiqua" w:hAnsi="Book Antiqua" w:cs="Arial"/>
                <w:b/>
                <w:bCs/>
                <w:color w:val="333333"/>
                <w:sz w:val="22"/>
                <w:szCs w:val="22"/>
                <w:lang w:bidi="hi-IN"/>
              </w:rPr>
              <w:t xml:space="preserve">/ scope of the package, </w:t>
            </w:r>
            <w:r w:rsidRPr="00D65433">
              <w:rPr>
                <w:rFonts w:ascii="Book Antiqua" w:hAnsi="Book Antiqua" w:cs="Arial"/>
                <w:b/>
                <w:bCs/>
                <w:sz w:val="22"/>
                <w:szCs w:val="22"/>
              </w:rPr>
              <w:t>the Contractor shall be required to provide the following requisite Certificate(s)/ Affidavit(s) in line with aforesaid policy:</w:t>
            </w:r>
          </w:p>
          <w:p w14:paraId="4A7ABEE6" w14:textId="77777777" w:rsidR="001C3520" w:rsidRPr="00D65433" w:rsidRDefault="001C3520" w:rsidP="001C3520">
            <w:pPr>
              <w:jc w:val="both"/>
              <w:rPr>
                <w:rFonts w:ascii="Book Antiqua" w:hAnsi="Book Antiqua" w:cs="Arial"/>
                <w:sz w:val="22"/>
                <w:szCs w:val="22"/>
              </w:rPr>
            </w:pPr>
          </w:p>
          <w:p w14:paraId="61FA5CF0" w14:textId="77777777" w:rsidR="001C3520" w:rsidRPr="00D65433" w:rsidRDefault="001C3520" w:rsidP="001C3520">
            <w:pPr>
              <w:ind w:left="478" w:hanging="478"/>
              <w:jc w:val="both"/>
              <w:rPr>
                <w:rFonts w:ascii="Book Antiqua" w:hAnsi="Book Antiqua" w:cs="Arial"/>
                <w:b/>
                <w:sz w:val="22"/>
                <w:szCs w:val="22"/>
              </w:rPr>
            </w:pPr>
            <w:r w:rsidRPr="00D65433">
              <w:rPr>
                <w:rFonts w:ascii="Book Antiqua" w:hAnsi="Book Antiqua" w:cs="Arial"/>
                <w:sz w:val="22"/>
                <w:szCs w:val="22"/>
              </w:rPr>
              <w:t xml:space="preserve">(i) </w:t>
            </w:r>
            <w:r w:rsidRPr="00D65433">
              <w:rPr>
                <w:rFonts w:ascii="Book Antiqua" w:hAnsi="Book Antiqua" w:cs="Arial"/>
                <w:sz w:val="22"/>
                <w:szCs w:val="22"/>
              </w:rPr>
              <w:tab/>
            </w:r>
            <w:r w:rsidRPr="00D65433">
              <w:rPr>
                <w:rFonts w:ascii="Book Antiqua" w:hAnsi="Book Antiqua" w:cs="Arial"/>
                <w:b/>
                <w:sz w:val="22"/>
                <w:szCs w:val="22"/>
              </w:rPr>
              <w:t>Authorization Certificate issued by Domestic Manufacturer for selling Domestically Manufactured Iron &amp; Steel Products (</w:t>
            </w:r>
            <w:r w:rsidRPr="00D65433">
              <w:rPr>
                <w:rFonts w:ascii="Book Antiqua" w:hAnsi="Book Antiqua" w:cs="Arial"/>
                <w:b/>
                <w:i/>
                <w:iCs/>
                <w:sz w:val="22"/>
                <w:szCs w:val="22"/>
              </w:rPr>
              <w:t>if applicable</w:t>
            </w:r>
            <w:r w:rsidRPr="00D65433">
              <w:rPr>
                <w:rFonts w:ascii="Book Antiqua" w:hAnsi="Book Antiqua" w:cs="Arial"/>
                <w:b/>
                <w:sz w:val="22"/>
                <w:szCs w:val="22"/>
              </w:rPr>
              <w:t>):</w:t>
            </w:r>
          </w:p>
          <w:p w14:paraId="5CCC45CB" w14:textId="77777777" w:rsidR="001C3520" w:rsidRPr="00D65433" w:rsidRDefault="001C3520" w:rsidP="001C3520">
            <w:pPr>
              <w:ind w:left="478" w:hanging="478"/>
              <w:jc w:val="both"/>
              <w:rPr>
                <w:rFonts w:ascii="Book Antiqua" w:hAnsi="Book Antiqua" w:cs="Arial"/>
                <w:sz w:val="22"/>
                <w:szCs w:val="22"/>
              </w:rPr>
            </w:pPr>
          </w:p>
          <w:p w14:paraId="239E5816" w14:textId="77777777" w:rsidR="001C3520" w:rsidRPr="00D65433" w:rsidRDefault="001C3520" w:rsidP="001C3520">
            <w:pPr>
              <w:ind w:left="478" w:hanging="478"/>
              <w:jc w:val="both"/>
              <w:rPr>
                <w:rFonts w:ascii="Book Antiqua" w:hAnsi="Book Antiqua" w:cs="Arial"/>
                <w:sz w:val="22"/>
                <w:szCs w:val="22"/>
              </w:rPr>
            </w:pPr>
            <w:r w:rsidRPr="00D65433">
              <w:rPr>
                <w:rFonts w:ascii="Book Antiqua" w:hAnsi="Book Antiqua" w:cs="Arial"/>
                <w:sz w:val="22"/>
                <w:szCs w:val="22"/>
              </w:rPr>
              <w:tab/>
              <w:t xml:space="preserve">In case the Iron &amp; Steel Products as specified in the </w:t>
            </w:r>
            <w:proofErr w:type="gramStart"/>
            <w:r w:rsidRPr="00D65433">
              <w:rPr>
                <w:rFonts w:ascii="Book Antiqua" w:hAnsi="Book Antiqua" w:cs="Arial"/>
                <w:sz w:val="22"/>
                <w:szCs w:val="22"/>
              </w:rPr>
              <w:t>aforementioned Policy</w:t>
            </w:r>
            <w:proofErr w:type="gramEnd"/>
            <w:r w:rsidRPr="00D65433">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0CA60795" w14:textId="77777777" w:rsidR="001C3520" w:rsidRPr="00D65433" w:rsidRDefault="001C3520" w:rsidP="001C3520">
            <w:pPr>
              <w:ind w:left="478" w:hanging="478"/>
              <w:jc w:val="both"/>
              <w:rPr>
                <w:rFonts w:ascii="Book Antiqua" w:hAnsi="Book Antiqua" w:cs="Arial"/>
                <w:sz w:val="22"/>
                <w:szCs w:val="22"/>
              </w:rPr>
            </w:pPr>
          </w:p>
          <w:p w14:paraId="587D8C76" w14:textId="43F3F5AC" w:rsidR="001C3520" w:rsidRPr="00D65433" w:rsidRDefault="001C3520" w:rsidP="001C3520">
            <w:pPr>
              <w:ind w:left="478" w:hanging="478"/>
              <w:jc w:val="both"/>
              <w:rPr>
                <w:rFonts w:ascii="Book Antiqua" w:hAnsi="Book Antiqua" w:cs="Arial"/>
                <w:sz w:val="22"/>
                <w:szCs w:val="22"/>
              </w:rPr>
            </w:pPr>
            <w:r w:rsidRPr="00D65433">
              <w:rPr>
                <w:rFonts w:ascii="Book Antiqua" w:hAnsi="Book Antiqua" w:cs="Arial"/>
                <w:sz w:val="22"/>
                <w:szCs w:val="22"/>
              </w:rPr>
              <w:tab/>
              <w:t xml:space="preserve">Such certificate(s) shall be submitted by the contractor to the respective executing Region of </w:t>
            </w:r>
            <w:r w:rsidR="004A7BD5" w:rsidRPr="00D65433">
              <w:rPr>
                <w:rFonts w:ascii="Book Antiqua" w:hAnsi="Book Antiqua" w:cs="Arial"/>
                <w:sz w:val="22"/>
                <w:szCs w:val="22"/>
              </w:rPr>
              <w:t>Employer</w:t>
            </w:r>
            <w:r w:rsidRPr="00D65433">
              <w:rPr>
                <w:rFonts w:ascii="Book Antiqua" w:hAnsi="Book Antiqua" w:cs="Arial"/>
                <w:sz w:val="22"/>
                <w:szCs w:val="22"/>
              </w:rPr>
              <w:t xml:space="preserve">, </w:t>
            </w:r>
            <w:r w:rsidRPr="00D65433">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3826095" w14:textId="77777777" w:rsidR="001C3520" w:rsidRPr="00D65433" w:rsidRDefault="001C3520" w:rsidP="001C3520">
            <w:pPr>
              <w:jc w:val="both"/>
              <w:rPr>
                <w:rFonts w:ascii="Book Antiqua" w:hAnsi="Book Antiqua" w:cs="Arial"/>
                <w:b/>
                <w:sz w:val="22"/>
                <w:szCs w:val="22"/>
              </w:rPr>
            </w:pPr>
          </w:p>
          <w:p w14:paraId="1BC02C8B" w14:textId="77777777" w:rsidR="001C3520" w:rsidRPr="00D65433" w:rsidRDefault="001C3520" w:rsidP="001C3520">
            <w:pPr>
              <w:ind w:left="478" w:hanging="478"/>
              <w:jc w:val="both"/>
              <w:rPr>
                <w:rFonts w:ascii="Book Antiqua" w:hAnsi="Book Antiqua" w:cs="Arial"/>
                <w:sz w:val="22"/>
                <w:szCs w:val="22"/>
              </w:rPr>
            </w:pPr>
            <w:r w:rsidRPr="00D65433">
              <w:rPr>
                <w:rFonts w:ascii="Book Antiqua" w:hAnsi="Book Antiqua" w:cs="Arial"/>
                <w:b/>
                <w:sz w:val="22"/>
                <w:szCs w:val="22"/>
              </w:rPr>
              <w:t>(ii) Affidavit of Self certification regarding Domestic Value Addition in Iron &amp; Steel Products:</w:t>
            </w:r>
          </w:p>
          <w:p w14:paraId="36798000" w14:textId="77777777" w:rsidR="001C3520" w:rsidRPr="00D65433" w:rsidRDefault="001C3520" w:rsidP="001C3520">
            <w:pPr>
              <w:jc w:val="both"/>
              <w:rPr>
                <w:rFonts w:ascii="Book Antiqua" w:hAnsi="Book Antiqua" w:cs="Arial"/>
                <w:sz w:val="22"/>
                <w:szCs w:val="22"/>
              </w:rPr>
            </w:pPr>
          </w:p>
          <w:p w14:paraId="6E305FFB" w14:textId="6CE1767F" w:rsidR="001C3520" w:rsidRPr="00D65433" w:rsidRDefault="001C3520" w:rsidP="001C3520">
            <w:pPr>
              <w:ind w:left="478" w:hanging="478"/>
              <w:jc w:val="both"/>
              <w:rPr>
                <w:rFonts w:ascii="Book Antiqua" w:hAnsi="Book Antiqua" w:cs="Arial"/>
                <w:sz w:val="22"/>
                <w:szCs w:val="22"/>
              </w:rPr>
            </w:pPr>
            <w:r w:rsidRPr="00D65433">
              <w:rPr>
                <w:rFonts w:ascii="Book Antiqua" w:hAnsi="Book Antiqua" w:cs="Arial"/>
                <w:sz w:val="22"/>
                <w:szCs w:val="22"/>
              </w:rPr>
              <w:tab/>
              <w:t xml:space="preserve">The contractor shall submit the Affidavit of self-certification, in original, to </w:t>
            </w:r>
            <w:r w:rsidR="004A7BD5" w:rsidRPr="00D65433">
              <w:rPr>
                <w:rFonts w:ascii="Book Antiqua" w:hAnsi="Book Antiqua" w:cs="Arial"/>
                <w:sz w:val="22"/>
                <w:szCs w:val="22"/>
              </w:rPr>
              <w:t xml:space="preserve">Employer </w:t>
            </w:r>
            <w:r w:rsidRPr="00D65433">
              <w:rPr>
                <w:rFonts w:ascii="Book Antiqua" w:hAnsi="Book Antiqua" w:cs="Arial"/>
                <w:sz w:val="22"/>
                <w:szCs w:val="22"/>
              </w:rPr>
              <w:t xml:space="preserve">declaring that the Iron &amp; Steel Products as specified in the </w:t>
            </w:r>
            <w:proofErr w:type="gramStart"/>
            <w:r w:rsidRPr="00D65433">
              <w:rPr>
                <w:rFonts w:ascii="Book Antiqua" w:hAnsi="Book Antiqua" w:cs="Arial"/>
                <w:sz w:val="22"/>
                <w:szCs w:val="22"/>
              </w:rPr>
              <w:t>aforementioned Policy</w:t>
            </w:r>
            <w:proofErr w:type="gramEnd"/>
            <w:r w:rsidRPr="00D65433">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stamp paper of Rs. 100/-.</w:t>
            </w:r>
          </w:p>
          <w:p w14:paraId="50DF142C" w14:textId="77777777" w:rsidR="001C3520" w:rsidRPr="00D65433" w:rsidRDefault="001C3520" w:rsidP="001C3520">
            <w:pPr>
              <w:ind w:left="478" w:hanging="478"/>
              <w:jc w:val="both"/>
              <w:rPr>
                <w:rFonts w:ascii="Book Antiqua" w:hAnsi="Book Antiqua" w:cs="Arial"/>
                <w:sz w:val="22"/>
                <w:szCs w:val="22"/>
              </w:rPr>
            </w:pPr>
          </w:p>
          <w:p w14:paraId="1915BCB8" w14:textId="77777777" w:rsidR="001C3520" w:rsidRPr="00D65433" w:rsidRDefault="001C3520" w:rsidP="001C3520">
            <w:pPr>
              <w:ind w:left="478" w:hanging="478"/>
              <w:jc w:val="both"/>
              <w:rPr>
                <w:rFonts w:ascii="Book Antiqua" w:hAnsi="Book Antiqua" w:cs="Arial"/>
                <w:sz w:val="22"/>
                <w:szCs w:val="22"/>
              </w:rPr>
            </w:pPr>
            <w:r w:rsidRPr="00D65433">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1F5A56C" w14:textId="77777777" w:rsidR="001C3520" w:rsidRPr="00D65433" w:rsidRDefault="001C3520" w:rsidP="001C3520">
            <w:pPr>
              <w:ind w:left="478" w:hanging="478"/>
              <w:jc w:val="both"/>
              <w:rPr>
                <w:rFonts w:ascii="Book Antiqua" w:hAnsi="Book Antiqua" w:cs="Arial"/>
                <w:sz w:val="22"/>
                <w:szCs w:val="22"/>
              </w:rPr>
            </w:pPr>
          </w:p>
          <w:p w14:paraId="77D8247B" w14:textId="30A91998" w:rsidR="001C3520" w:rsidRPr="00D65433" w:rsidRDefault="001C3520" w:rsidP="001C3520">
            <w:pPr>
              <w:ind w:left="478" w:hanging="478"/>
              <w:jc w:val="both"/>
              <w:rPr>
                <w:rFonts w:ascii="Book Antiqua" w:hAnsi="Book Antiqua" w:cs="Arial"/>
                <w:sz w:val="22"/>
                <w:szCs w:val="22"/>
              </w:rPr>
            </w:pPr>
            <w:r w:rsidRPr="00D65433">
              <w:rPr>
                <w:rFonts w:ascii="Book Antiqua" w:hAnsi="Book Antiqua" w:cs="Arial"/>
                <w:sz w:val="22"/>
                <w:szCs w:val="22"/>
              </w:rPr>
              <w:tab/>
              <w:t xml:space="preserve">Such Affidavit(s) shall be submitted by the contractor to the respective executing Region of </w:t>
            </w:r>
            <w:r w:rsidR="004A7BD5" w:rsidRPr="00D65433">
              <w:rPr>
                <w:rFonts w:ascii="Book Antiqua" w:hAnsi="Book Antiqua" w:cs="Arial"/>
                <w:sz w:val="22"/>
                <w:szCs w:val="22"/>
              </w:rPr>
              <w:t>Employer</w:t>
            </w:r>
            <w:r w:rsidRPr="00D65433">
              <w:rPr>
                <w:rFonts w:ascii="Book Antiqua" w:hAnsi="Book Antiqua" w:cs="Arial"/>
                <w:sz w:val="22"/>
                <w:szCs w:val="22"/>
              </w:rPr>
              <w:t xml:space="preserve">, </w:t>
            </w:r>
            <w:r w:rsidRPr="00D65433">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9FC7374" w14:textId="77777777" w:rsidR="001C3520" w:rsidRPr="00D65433" w:rsidRDefault="001C3520" w:rsidP="001C3520">
            <w:pPr>
              <w:jc w:val="both"/>
              <w:rPr>
                <w:rFonts w:ascii="Book Antiqua" w:hAnsi="Book Antiqua" w:cs="Arial"/>
                <w:sz w:val="22"/>
                <w:szCs w:val="22"/>
              </w:rPr>
            </w:pPr>
          </w:p>
          <w:p w14:paraId="24E5EADB" w14:textId="77777777" w:rsidR="001C3520" w:rsidRPr="00D65433" w:rsidRDefault="001C3520" w:rsidP="001C3520">
            <w:pPr>
              <w:ind w:left="478" w:hanging="478"/>
              <w:jc w:val="both"/>
              <w:rPr>
                <w:rFonts w:ascii="Book Antiqua" w:hAnsi="Book Antiqua" w:cs="Arial"/>
                <w:sz w:val="22"/>
                <w:szCs w:val="22"/>
              </w:rPr>
            </w:pPr>
            <w:r w:rsidRPr="00D65433">
              <w:rPr>
                <w:rFonts w:ascii="Book Antiqua" w:hAnsi="Book Antiqua" w:cs="Arial"/>
                <w:sz w:val="22"/>
                <w:szCs w:val="22"/>
              </w:rPr>
              <w:t xml:space="preserve">(iii) </w:t>
            </w:r>
            <w:r w:rsidRPr="00D65433">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236F9280" w14:textId="77777777" w:rsidR="001C3520" w:rsidRPr="00D65433" w:rsidRDefault="001C3520" w:rsidP="001C3520">
            <w:pPr>
              <w:ind w:left="478" w:hanging="478"/>
              <w:jc w:val="both"/>
              <w:rPr>
                <w:rFonts w:ascii="Book Antiqua" w:hAnsi="Book Antiqua" w:cs="Arial"/>
                <w:sz w:val="22"/>
                <w:szCs w:val="22"/>
              </w:rPr>
            </w:pPr>
          </w:p>
          <w:p w14:paraId="0A540228" w14:textId="3905A7CE" w:rsidR="001C3520" w:rsidRPr="00D65433" w:rsidRDefault="001C3520" w:rsidP="001C3520">
            <w:pPr>
              <w:ind w:left="478" w:hanging="478"/>
              <w:jc w:val="both"/>
              <w:rPr>
                <w:rFonts w:ascii="Book Antiqua" w:hAnsi="Book Antiqua" w:cs="Arial"/>
                <w:sz w:val="22"/>
                <w:szCs w:val="22"/>
              </w:rPr>
            </w:pPr>
            <w:r w:rsidRPr="00D65433">
              <w:rPr>
                <w:rFonts w:ascii="Book Antiqua" w:hAnsi="Book Antiqua" w:cs="Arial"/>
                <w:sz w:val="22"/>
                <w:szCs w:val="22"/>
              </w:rPr>
              <w:tab/>
              <w:t xml:space="preserve">Such certificate shall be filed within 60 days of commencement of each half year, to the respective executing Region of </w:t>
            </w:r>
            <w:r w:rsidR="00BF4ACF" w:rsidRPr="00D65433">
              <w:rPr>
                <w:rFonts w:ascii="Book Antiqua" w:hAnsi="Book Antiqua" w:cs="Arial"/>
                <w:sz w:val="22"/>
                <w:szCs w:val="22"/>
              </w:rPr>
              <w:t xml:space="preserve">Employer </w:t>
            </w:r>
            <w:r w:rsidRPr="00D65433">
              <w:rPr>
                <w:rFonts w:ascii="Book Antiqua" w:hAnsi="Book Antiqua" w:cs="Arial"/>
                <w:sz w:val="22"/>
                <w:szCs w:val="22"/>
              </w:rPr>
              <w:t>and shall continue to be filed till the completion of supply of the said products.</w:t>
            </w:r>
          </w:p>
          <w:p w14:paraId="53E38136" w14:textId="77777777" w:rsidR="001C3520" w:rsidRPr="00D65433" w:rsidRDefault="001C3520" w:rsidP="001C3520">
            <w:pPr>
              <w:pStyle w:val="Default"/>
              <w:jc w:val="both"/>
              <w:rPr>
                <w:rFonts w:ascii="Book Antiqua" w:hAnsi="Book Antiqua"/>
                <w:b/>
                <w:bCs/>
                <w:color w:val="auto"/>
                <w:sz w:val="22"/>
                <w:szCs w:val="22"/>
              </w:rPr>
            </w:pPr>
          </w:p>
          <w:p w14:paraId="59E0D5CC" w14:textId="77777777" w:rsidR="001C3520" w:rsidRPr="00D65433" w:rsidRDefault="001C3520" w:rsidP="001C3520">
            <w:pPr>
              <w:jc w:val="both"/>
              <w:rPr>
                <w:rFonts w:ascii="Book Antiqua" w:hAnsi="Book Antiqua" w:cs="Arial"/>
                <w:sz w:val="22"/>
                <w:szCs w:val="22"/>
              </w:rPr>
            </w:pPr>
            <w:r w:rsidRPr="00D65433">
              <w:rPr>
                <w:rFonts w:ascii="Book Antiqua" w:hAnsi="Book Antiqua"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2176E381" w14:textId="77777777" w:rsidR="001C3520" w:rsidRPr="00D65433" w:rsidRDefault="001C3520" w:rsidP="001C3520">
            <w:pPr>
              <w:pStyle w:val="Default"/>
              <w:jc w:val="both"/>
              <w:rPr>
                <w:rFonts w:ascii="Book Antiqua" w:hAnsi="Book Antiqua"/>
                <w:b/>
                <w:bCs/>
                <w:color w:val="auto"/>
                <w:sz w:val="22"/>
                <w:szCs w:val="22"/>
              </w:rPr>
            </w:pPr>
          </w:p>
          <w:p w14:paraId="47859E85" w14:textId="77777777" w:rsidR="00E9256B" w:rsidRPr="00D65433" w:rsidRDefault="00E9256B" w:rsidP="00E9256B">
            <w:pPr>
              <w:pStyle w:val="Default"/>
              <w:jc w:val="both"/>
              <w:rPr>
                <w:rFonts w:ascii="Book Antiqua" w:hAnsi="Book Antiqua"/>
                <w:color w:val="auto"/>
                <w:sz w:val="22"/>
                <w:szCs w:val="22"/>
              </w:rPr>
            </w:pPr>
            <w:r w:rsidRPr="00D65433">
              <w:rPr>
                <w:rFonts w:ascii="Book Antiqua" w:hAnsi="Book Antiqua"/>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22825FC2" w14:textId="77777777" w:rsidR="001C3520" w:rsidRPr="00D65433" w:rsidRDefault="001C3520" w:rsidP="001C3520">
            <w:pPr>
              <w:pStyle w:val="Default"/>
              <w:jc w:val="both"/>
              <w:rPr>
                <w:rFonts w:ascii="Book Antiqua" w:hAnsi="Book Antiqua"/>
                <w:b/>
                <w:bCs/>
                <w:color w:val="auto"/>
                <w:sz w:val="22"/>
                <w:szCs w:val="22"/>
              </w:rPr>
            </w:pPr>
          </w:p>
          <w:p w14:paraId="7EA06160" w14:textId="77777777" w:rsidR="001C3520" w:rsidRPr="00D65433" w:rsidRDefault="001C3520" w:rsidP="001C3520">
            <w:pPr>
              <w:jc w:val="both"/>
              <w:rPr>
                <w:rFonts w:ascii="Book Antiqua" w:hAnsi="Book Antiqua" w:cs="Arial"/>
                <w:sz w:val="22"/>
                <w:szCs w:val="22"/>
              </w:rPr>
            </w:pPr>
            <w:r w:rsidRPr="00D65433">
              <w:rPr>
                <w:rFonts w:ascii="Book Antiqua" w:hAnsi="Book Antiqua" w:cs="Arial"/>
                <w:sz w:val="22"/>
                <w:szCs w:val="22"/>
              </w:rPr>
              <w:t>Violation to minimum prescribed domestic value addition or misrepresentation of facts by the bidder/</w:t>
            </w:r>
            <w:r w:rsidRPr="00D65433">
              <w:rPr>
                <w:rFonts w:ascii="Book Antiqua" w:hAnsi="Book Antiqua" w:cs="Arial"/>
                <w:b/>
                <w:bCs/>
                <w:sz w:val="22"/>
                <w:szCs w:val="22"/>
              </w:rPr>
              <w:t>contractor</w:t>
            </w:r>
            <w:r w:rsidRPr="00D65433">
              <w:rPr>
                <w:rFonts w:ascii="Book Antiqua" w:hAnsi="Book Antiqua" w:cs="Arial"/>
                <w:sz w:val="22"/>
                <w:szCs w:val="22"/>
              </w:rPr>
              <w:t xml:space="preserve"> in this regard shall be dealt in line with provisions of the Integrity Pact.</w:t>
            </w:r>
          </w:p>
          <w:p w14:paraId="0B040FD6" w14:textId="77777777" w:rsidR="001C3520" w:rsidRPr="00D65433" w:rsidRDefault="001C3520" w:rsidP="001C3520">
            <w:pPr>
              <w:ind w:left="-24"/>
              <w:jc w:val="both"/>
              <w:rPr>
                <w:rFonts w:ascii="Book Antiqua" w:hAnsi="Book Antiqua"/>
                <w:sz w:val="22"/>
                <w:szCs w:val="22"/>
              </w:rPr>
            </w:pPr>
          </w:p>
        </w:tc>
      </w:tr>
      <w:tr w:rsidR="00FE065A" w:rsidRPr="00D65433" w14:paraId="7BB329FF" w14:textId="77777777" w:rsidTr="00160484">
        <w:tc>
          <w:tcPr>
            <w:tcW w:w="824" w:type="dxa"/>
            <w:tcBorders>
              <w:right w:val="single" w:sz="4" w:space="0" w:color="auto"/>
            </w:tcBorders>
          </w:tcPr>
          <w:p w14:paraId="751EB66B" w14:textId="77777777" w:rsidR="00FE065A" w:rsidRPr="00D65433" w:rsidRDefault="00FE065A"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364925F3" w14:textId="77777777" w:rsidR="00FE065A" w:rsidRPr="00D65433" w:rsidRDefault="00FE065A">
            <w:pPr>
              <w:jc w:val="both"/>
              <w:rPr>
                <w:rFonts w:ascii="Book Antiqua" w:hAnsi="Book Antiqua"/>
                <w:sz w:val="22"/>
                <w:szCs w:val="22"/>
              </w:rPr>
            </w:pPr>
            <w:r w:rsidRPr="00D65433">
              <w:rPr>
                <w:rFonts w:ascii="Book Antiqua" w:hAnsi="Book Antiqua"/>
                <w:sz w:val="22"/>
                <w:szCs w:val="22"/>
              </w:rPr>
              <w:t>GCC 6.6</w:t>
            </w:r>
          </w:p>
        </w:tc>
        <w:tc>
          <w:tcPr>
            <w:tcW w:w="7335" w:type="dxa"/>
            <w:tcBorders>
              <w:left w:val="nil"/>
            </w:tcBorders>
          </w:tcPr>
          <w:p w14:paraId="2F41B784" w14:textId="77777777" w:rsidR="00FE065A" w:rsidRPr="00D65433" w:rsidRDefault="00FE065A">
            <w:pPr>
              <w:jc w:val="both"/>
              <w:rPr>
                <w:rFonts w:ascii="Book Antiqua" w:hAnsi="Book Antiqua"/>
                <w:b/>
                <w:bCs/>
                <w:sz w:val="22"/>
                <w:szCs w:val="22"/>
              </w:rPr>
            </w:pPr>
            <w:r w:rsidRPr="00D65433">
              <w:rPr>
                <w:rFonts w:ascii="Book Antiqua" w:hAnsi="Book Antiqua"/>
                <w:b/>
                <w:bCs/>
                <w:sz w:val="22"/>
                <w:szCs w:val="22"/>
              </w:rPr>
              <w:t>Replacing Sub-Clause GCC 6.6</w:t>
            </w:r>
          </w:p>
          <w:p w14:paraId="072A0D70" w14:textId="77777777" w:rsidR="00FE065A" w:rsidRPr="00D65433" w:rsidRDefault="00FE065A">
            <w:pPr>
              <w:jc w:val="both"/>
              <w:rPr>
                <w:rFonts w:ascii="Book Antiqua" w:hAnsi="Book Antiqua"/>
                <w:b/>
                <w:bCs/>
                <w:sz w:val="22"/>
                <w:szCs w:val="22"/>
              </w:rPr>
            </w:pPr>
          </w:p>
          <w:p w14:paraId="46708239" w14:textId="547483B5" w:rsidR="009E4F36" w:rsidRPr="00D65433" w:rsidRDefault="00FE065A" w:rsidP="009E4F36">
            <w:pPr>
              <w:jc w:val="both"/>
              <w:rPr>
                <w:rFonts w:ascii="Book Antiqua" w:hAnsi="Book Antiqua"/>
                <w:b/>
                <w:bCs/>
                <w:i/>
                <w:iCs/>
                <w:sz w:val="22"/>
                <w:szCs w:val="22"/>
              </w:rPr>
            </w:pPr>
            <w:r w:rsidRPr="00D65433">
              <w:rPr>
                <w:rFonts w:ascii="Book Antiqua" w:hAnsi="Book Antiqua"/>
                <w:sz w:val="22"/>
                <w:szCs w:val="22"/>
              </w:rPr>
              <w:t xml:space="preserve">The Employer shall be responsible for the continued operation of the Facilities after Taking Over, in accordance with GCC Sub-Clause 20.1.5. </w:t>
            </w:r>
            <w:r w:rsidRPr="00D65433">
              <w:rPr>
                <w:rFonts w:ascii="Book Antiqua" w:hAnsi="Book Antiqua"/>
                <w:b/>
                <w:bCs/>
                <w:sz w:val="22"/>
                <w:szCs w:val="22"/>
              </w:rPr>
              <w:t xml:space="preserve">However, the </w:t>
            </w:r>
            <w:r w:rsidR="00302A13" w:rsidRPr="00D65433">
              <w:rPr>
                <w:rFonts w:ascii="Book Antiqua" w:hAnsi="Book Antiqua"/>
                <w:b/>
                <w:bCs/>
                <w:sz w:val="22"/>
                <w:szCs w:val="22"/>
              </w:rPr>
              <w:t>Contractor</w:t>
            </w:r>
            <w:r w:rsidRPr="00D65433">
              <w:rPr>
                <w:rFonts w:ascii="Book Antiqua" w:hAnsi="Book Antiqua"/>
                <w:b/>
                <w:bCs/>
                <w:sz w:val="22"/>
                <w:szCs w:val="22"/>
              </w:rPr>
              <w:t xml:space="preserve"> shall be responsible for Maintenance during Defect Liability Period</w:t>
            </w:r>
            <w:r w:rsidR="00865615" w:rsidRPr="00D65433">
              <w:rPr>
                <w:rFonts w:ascii="Book Antiqua" w:hAnsi="Book Antiqua"/>
                <w:b/>
                <w:bCs/>
                <w:sz w:val="22"/>
                <w:szCs w:val="22"/>
              </w:rPr>
              <w:t xml:space="preserve"> and Annual Maintenance after Defect Liability Period</w:t>
            </w:r>
            <w:r w:rsidR="00302A13" w:rsidRPr="00D65433">
              <w:rPr>
                <w:rFonts w:ascii="Book Antiqua" w:hAnsi="Book Antiqua"/>
                <w:b/>
                <w:bCs/>
                <w:sz w:val="22"/>
                <w:szCs w:val="22"/>
              </w:rPr>
              <w:t xml:space="preserve"> in accordance with provisions of Technical Specifications</w:t>
            </w:r>
            <w:r w:rsidR="00865615" w:rsidRPr="00D65433">
              <w:rPr>
                <w:rFonts w:ascii="Book Antiqua" w:hAnsi="Book Antiqua"/>
                <w:b/>
                <w:bCs/>
                <w:sz w:val="22"/>
                <w:szCs w:val="22"/>
              </w:rPr>
              <w:t>.</w:t>
            </w:r>
            <w:r w:rsidR="00A90994" w:rsidRPr="00D65433">
              <w:rPr>
                <w:rFonts w:ascii="Book Antiqua" w:eastAsia="MS Mincho" w:hAnsi="Book Antiqua"/>
                <w:b/>
                <w:bCs/>
                <w:sz w:val="22"/>
                <w:szCs w:val="22"/>
              </w:rPr>
              <w:t xml:space="preserve"> </w:t>
            </w:r>
            <w:r w:rsidR="009E4F36" w:rsidRPr="00D65433">
              <w:rPr>
                <w:rFonts w:ascii="Book Antiqua" w:eastAsia="MS Mincho" w:hAnsi="Book Antiqua"/>
                <w:b/>
                <w:bCs/>
                <w:sz w:val="22"/>
                <w:szCs w:val="22"/>
              </w:rPr>
              <w:t xml:space="preserve">Maintenance for 01 (One) </w:t>
            </w:r>
            <w:r w:rsidR="00941185">
              <w:rPr>
                <w:rFonts w:ascii="Book Antiqua" w:eastAsia="MS Mincho" w:hAnsi="Book Antiqua"/>
                <w:b/>
                <w:bCs/>
                <w:sz w:val="22"/>
                <w:szCs w:val="22"/>
              </w:rPr>
              <w:t>Y</w:t>
            </w:r>
            <w:r w:rsidR="009E4F36" w:rsidRPr="00D65433">
              <w:rPr>
                <w:rFonts w:ascii="Book Antiqua" w:eastAsia="MS Mincho" w:hAnsi="Book Antiqua"/>
                <w:b/>
                <w:bCs/>
                <w:sz w:val="22"/>
                <w:szCs w:val="22"/>
              </w:rPr>
              <w:t>ear during Defect Liability period and Annual Maintenance for 0</w:t>
            </w:r>
            <w:r w:rsidR="00941185">
              <w:rPr>
                <w:rFonts w:ascii="Book Antiqua" w:eastAsia="MS Mincho" w:hAnsi="Book Antiqua"/>
                <w:b/>
                <w:bCs/>
                <w:sz w:val="22"/>
                <w:szCs w:val="22"/>
              </w:rPr>
              <w:t>4</w:t>
            </w:r>
            <w:r w:rsidR="009E4F36" w:rsidRPr="00D65433">
              <w:rPr>
                <w:rFonts w:ascii="Book Antiqua" w:eastAsia="MS Mincho" w:hAnsi="Book Antiqua"/>
                <w:b/>
                <w:bCs/>
                <w:sz w:val="22"/>
                <w:szCs w:val="22"/>
              </w:rPr>
              <w:t xml:space="preserve"> (</w:t>
            </w:r>
            <w:r w:rsidR="00941185">
              <w:rPr>
                <w:rFonts w:ascii="Book Antiqua" w:eastAsia="MS Mincho" w:hAnsi="Book Antiqua"/>
                <w:b/>
                <w:bCs/>
                <w:sz w:val="22"/>
                <w:szCs w:val="22"/>
              </w:rPr>
              <w:t>Four</w:t>
            </w:r>
            <w:r w:rsidR="009E4F36" w:rsidRPr="00D65433">
              <w:rPr>
                <w:rFonts w:ascii="Book Antiqua" w:eastAsia="MS Mincho" w:hAnsi="Book Antiqua"/>
                <w:b/>
                <w:bCs/>
                <w:sz w:val="22"/>
                <w:szCs w:val="22"/>
              </w:rPr>
              <w:t xml:space="preserve">) </w:t>
            </w:r>
            <w:r w:rsidR="00941185">
              <w:rPr>
                <w:rFonts w:ascii="Book Antiqua" w:eastAsia="MS Mincho" w:hAnsi="Book Antiqua"/>
                <w:b/>
                <w:bCs/>
                <w:sz w:val="22"/>
                <w:szCs w:val="22"/>
              </w:rPr>
              <w:t>Y</w:t>
            </w:r>
            <w:r w:rsidR="009E4F36" w:rsidRPr="00D65433">
              <w:rPr>
                <w:rFonts w:ascii="Book Antiqua" w:eastAsia="MS Mincho" w:hAnsi="Book Antiqua"/>
                <w:b/>
                <w:bCs/>
                <w:sz w:val="22"/>
                <w:szCs w:val="22"/>
              </w:rPr>
              <w:t>ears after Defect Liability Period shall be operative in line with provisions of Technical Specifications.</w:t>
            </w:r>
          </w:p>
          <w:p w14:paraId="15274CAD" w14:textId="77777777" w:rsidR="00FE065A" w:rsidRDefault="00FE065A">
            <w:pPr>
              <w:jc w:val="both"/>
              <w:rPr>
                <w:rFonts w:ascii="Book Antiqua" w:hAnsi="Book Antiqua"/>
                <w:sz w:val="22"/>
                <w:szCs w:val="22"/>
              </w:rPr>
            </w:pPr>
          </w:p>
          <w:p w14:paraId="31393BAD" w14:textId="77777777" w:rsidR="00153336" w:rsidRPr="00D65433" w:rsidRDefault="00153336">
            <w:pPr>
              <w:jc w:val="both"/>
              <w:rPr>
                <w:rFonts w:ascii="Book Antiqua" w:hAnsi="Book Antiqua"/>
                <w:sz w:val="22"/>
                <w:szCs w:val="22"/>
              </w:rPr>
            </w:pPr>
          </w:p>
        </w:tc>
      </w:tr>
      <w:tr w:rsidR="00755F4A" w:rsidRPr="00D65433" w14:paraId="1F15B153" w14:textId="77777777" w:rsidTr="00160484">
        <w:tc>
          <w:tcPr>
            <w:tcW w:w="824" w:type="dxa"/>
            <w:tcBorders>
              <w:right w:val="single" w:sz="4" w:space="0" w:color="auto"/>
            </w:tcBorders>
          </w:tcPr>
          <w:p w14:paraId="235F06C9" w14:textId="77777777" w:rsidR="00755F4A" w:rsidRPr="00D65433" w:rsidRDefault="00755F4A"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0F941D45" w14:textId="77777777" w:rsidR="00755F4A" w:rsidRPr="00D65433" w:rsidRDefault="00755F4A" w:rsidP="00755F4A">
            <w:pPr>
              <w:jc w:val="both"/>
              <w:rPr>
                <w:rFonts w:ascii="Book Antiqua" w:hAnsi="Book Antiqua"/>
                <w:sz w:val="22"/>
                <w:szCs w:val="22"/>
              </w:rPr>
            </w:pPr>
            <w:r w:rsidRPr="00D65433">
              <w:rPr>
                <w:rFonts w:ascii="Book Antiqua" w:hAnsi="Book Antiqua"/>
                <w:sz w:val="22"/>
                <w:szCs w:val="22"/>
              </w:rPr>
              <w:t>GCC 9.2.2</w:t>
            </w:r>
          </w:p>
        </w:tc>
        <w:tc>
          <w:tcPr>
            <w:tcW w:w="7335" w:type="dxa"/>
            <w:tcBorders>
              <w:left w:val="nil"/>
            </w:tcBorders>
          </w:tcPr>
          <w:p w14:paraId="40853E6B" w14:textId="77777777" w:rsidR="006020F1" w:rsidRPr="00D65433" w:rsidRDefault="006020F1" w:rsidP="006020F1">
            <w:pPr>
              <w:jc w:val="both"/>
              <w:rPr>
                <w:rFonts w:ascii="Book Antiqua" w:hAnsi="Book Antiqua" w:cs="Arial"/>
                <w:b/>
                <w:bCs/>
                <w:sz w:val="22"/>
                <w:szCs w:val="22"/>
              </w:rPr>
            </w:pPr>
            <w:r w:rsidRPr="00D65433">
              <w:rPr>
                <w:rFonts w:ascii="Book Antiqua" w:hAnsi="Book Antiqua" w:cs="Arial"/>
                <w:b/>
                <w:bCs/>
                <w:sz w:val="22"/>
                <w:szCs w:val="22"/>
              </w:rPr>
              <w:t>Replace GCC 9.2.2 as follows:</w:t>
            </w:r>
          </w:p>
          <w:p w14:paraId="18C6899B" w14:textId="77777777" w:rsidR="00755F4A" w:rsidRPr="00D65433" w:rsidRDefault="00755F4A" w:rsidP="00755F4A">
            <w:pPr>
              <w:jc w:val="both"/>
              <w:rPr>
                <w:rFonts w:ascii="Book Antiqua" w:hAnsi="Book Antiqua"/>
                <w:b/>
                <w:bCs/>
                <w:sz w:val="22"/>
                <w:szCs w:val="22"/>
              </w:rPr>
            </w:pPr>
          </w:p>
          <w:p w14:paraId="1399C3F2" w14:textId="77777777" w:rsidR="00755F4A" w:rsidRPr="00D65433" w:rsidRDefault="00755F4A" w:rsidP="00755F4A">
            <w:pPr>
              <w:jc w:val="both"/>
              <w:rPr>
                <w:rFonts w:ascii="Book Antiqua" w:hAnsi="Book Antiqua" w:cs="Calibri"/>
                <w:sz w:val="22"/>
                <w:szCs w:val="22"/>
              </w:rPr>
            </w:pPr>
            <w:r w:rsidRPr="00D65433">
              <w:rPr>
                <w:rFonts w:ascii="Book Antiqua" w:hAnsi="Book Antiqua"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0CFEDD14" w14:textId="77777777" w:rsidR="00532DEC" w:rsidRPr="00D65433" w:rsidRDefault="00532DEC" w:rsidP="00755F4A">
            <w:pPr>
              <w:ind w:left="522" w:hanging="522"/>
              <w:jc w:val="both"/>
              <w:rPr>
                <w:rFonts w:ascii="Book Antiqua" w:hAnsi="Book Antiqua" w:cs="Calibri"/>
                <w:sz w:val="22"/>
                <w:szCs w:val="22"/>
              </w:rPr>
            </w:pPr>
          </w:p>
          <w:p w14:paraId="28740AA7" w14:textId="77777777" w:rsidR="00755F4A" w:rsidRPr="00D65433" w:rsidRDefault="00755F4A" w:rsidP="00532DEC">
            <w:pPr>
              <w:ind w:left="246" w:hanging="246"/>
              <w:jc w:val="both"/>
              <w:rPr>
                <w:rFonts w:ascii="Book Antiqua" w:hAnsi="Book Antiqua" w:cs="Calibri"/>
                <w:sz w:val="22"/>
                <w:szCs w:val="22"/>
              </w:rPr>
            </w:pPr>
            <w:r w:rsidRPr="00D65433">
              <w:rPr>
                <w:rFonts w:ascii="Book Antiqua" w:hAnsi="Book Antiqua" w:cs="Calibri"/>
                <w:sz w:val="22"/>
                <w:szCs w:val="22"/>
              </w:rPr>
              <w:t>- Procedure for effective reduction in the Advance Payment Security</w:t>
            </w:r>
          </w:p>
          <w:p w14:paraId="06C97FF7" w14:textId="77777777" w:rsidR="00532DEC" w:rsidRPr="00D65433" w:rsidRDefault="00532DEC" w:rsidP="00755F4A">
            <w:pPr>
              <w:jc w:val="both"/>
              <w:rPr>
                <w:rFonts w:ascii="Book Antiqua" w:hAnsi="Book Antiqua" w:cs="Calibri"/>
                <w:sz w:val="22"/>
                <w:szCs w:val="22"/>
              </w:rPr>
            </w:pPr>
          </w:p>
          <w:p w14:paraId="7B3ECB4B" w14:textId="77777777" w:rsidR="00755F4A" w:rsidRPr="00D65433" w:rsidRDefault="00755F4A" w:rsidP="00755F4A">
            <w:pPr>
              <w:jc w:val="both"/>
              <w:rPr>
                <w:rFonts w:ascii="Book Antiqua" w:hAnsi="Book Antiqua"/>
                <w:b/>
                <w:bCs/>
                <w:sz w:val="22"/>
                <w:szCs w:val="22"/>
              </w:rPr>
            </w:pPr>
            <w:r w:rsidRPr="00D65433">
              <w:rPr>
                <w:rFonts w:ascii="Book Antiqua" w:hAnsi="Book Antiqua" w:cs="Calibri"/>
                <w:sz w:val="22"/>
                <w:szCs w:val="22"/>
              </w:rPr>
              <w:t xml:space="preserve">The Advance Payment Security shall be allowed to be reduced every six (06) months after First Running Account Bill/Stage payment under the Contract if the validity of the Bank Guarantee is more than one year. </w:t>
            </w:r>
            <w:r w:rsidRPr="00D65433">
              <w:rPr>
                <w:rFonts w:ascii="Book Antiqua" w:hAnsi="Book Antiqua" w:cs="Calibri"/>
                <w:b/>
                <w:sz w:val="22"/>
                <w:szCs w:val="22"/>
              </w:rPr>
              <w:t xml:space="preserve">The cumulative amount of reduction </w:t>
            </w:r>
            <w:r w:rsidRPr="00D65433">
              <w:rPr>
                <w:rFonts w:ascii="Book Antiqua" w:hAnsi="Book Antiqua" w:cs="Calibri"/>
                <w:b/>
                <w:sz w:val="22"/>
                <w:szCs w:val="22"/>
                <w:lang w:val="en-IN"/>
              </w:rPr>
              <w:t xml:space="preserve">shall be allowed upto full value of the </w:t>
            </w:r>
            <w:r w:rsidRPr="00D65433">
              <w:rPr>
                <w:rFonts w:ascii="Book Antiqua" w:hAnsi="Book Antiqua" w:cs="Calibri"/>
                <w:b/>
                <w:sz w:val="22"/>
                <w:szCs w:val="22"/>
              </w:rPr>
              <w:t>Bank Guarantee</w:t>
            </w:r>
            <w:r w:rsidRPr="00D65433">
              <w:rPr>
                <w:rFonts w:ascii="Book Antiqua" w:hAnsi="Book Antiqua" w:cs="Calibri"/>
                <w:b/>
                <w:sz w:val="22"/>
                <w:szCs w:val="22"/>
                <w:lang w:val="en-IN"/>
              </w:rPr>
              <w:t xml:space="preserve"> upon adjustment of the </w:t>
            </w:r>
            <w:r w:rsidRPr="00D65433">
              <w:rPr>
                <w:rFonts w:ascii="Book Antiqua" w:hAnsi="Book Antiqua" w:cs="Calibri"/>
                <w:b/>
                <w:sz w:val="22"/>
                <w:szCs w:val="22"/>
              </w:rPr>
              <w:t>corresponding advance and certification to this effect by the Employer’s representative.</w:t>
            </w:r>
            <w:r w:rsidRPr="00D65433">
              <w:rPr>
                <w:rFonts w:ascii="Book Antiqua" w:hAnsi="Book Antiqua" w:cs="Calibr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3309EEAA" w14:textId="77777777" w:rsidR="00782D40" w:rsidRPr="00D65433" w:rsidRDefault="00782D40">
            <w:pPr>
              <w:jc w:val="both"/>
              <w:rPr>
                <w:rFonts w:ascii="Book Antiqua" w:hAnsi="Book Antiqua"/>
                <w:b/>
                <w:bCs/>
                <w:sz w:val="22"/>
                <w:szCs w:val="22"/>
              </w:rPr>
            </w:pPr>
          </w:p>
        </w:tc>
      </w:tr>
      <w:tr w:rsidR="00764BEE" w:rsidRPr="00D65433" w14:paraId="271FDCD3" w14:textId="77777777" w:rsidTr="00160484">
        <w:tc>
          <w:tcPr>
            <w:tcW w:w="824" w:type="dxa"/>
            <w:tcBorders>
              <w:right w:val="single" w:sz="4" w:space="0" w:color="auto"/>
            </w:tcBorders>
          </w:tcPr>
          <w:p w14:paraId="1E406E28" w14:textId="77777777" w:rsidR="00764BEE" w:rsidRPr="00D65433" w:rsidRDefault="00764BEE" w:rsidP="00764BEE">
            <w:pPr>
              <w:numPr>
                <w:ilvl w:val="0"/>
                <w:numId w:val="1"/>
              </w:numPr>
              <w:jc w:val="both"/>
              <w:rPr>
                <w:rFonts w:ascii="Book Antiqua" w:hAnsi="Book Antiqua" w:cs="Arial"/>
                <w:sz w:val="22"/>
                <w:szCs w:val="22"/>
              </w:rPr>
            </w:pPr>
          </w:p>
        </w:tc>
        <w:tc>
          <w:tcPr>
            <w:tcW w:w="1620" w:type="dxa"/>
            <w:tcBorders>
              <w:right w:val="single" w:sz="4" w:space="0" w:color="auto"/>
            </w:tcBorders>
          </w:tcPr>
          <w:p w14:paraId="28CEC66E" w14:textId="724D6C07" w:rsidR="00764BEE" w:rsidRPr="00D65433" w:rsidRDefault="00764BEE" w:rsidP="00764BEE">
            <w:pPr>
              <w:jc w:val="both"/>
              <w:rPr>
                <w:rFonts w:ascii="Book Antiqua" w:hAnsi="Book Antiqua"/>
                <w:sz w:val="22"/>
                <w:szCs w:val="22"/>
              </w:rPr>
            </w:pPr>
            <w:r w:rsidRPr="00D65433">
              <w:rPr>
                <w:rFonts w:ascii="Book Antiqua" w:hAnsi="Book Antiqua"/>
                <w:sz w:val="22"/>
                <w:szCs w:val="22"/>
              </w:rPr>
              <w:t>GCC 9.3.1</w:t>
            </w:r>
          </w:p>
        </w:tc>
        <w:tc>
          <w:tcPr>
            <w:tcW w:w="7335" w:type="dxa"/>
            <w:tcBorders>
              <w:left w:val="nil"/>
            </w:tcBorders>
          </w:tcPr>
          <w:p w14:paraId="1F364CA5" w14:textId="79553254" w:rsidR="00764BEE" w:rsidRPr="00D65433" w:rsidRDefault="00235D23" w:rsidP="00764BEE">
            <w:pPr>
              <w:pStyle w:val="Default"/>
              <w:jc w:val="both"/>
              <w:rPr>
                <w:rFonts w:ascii="Book Antiqua" w:hAnsi="Book Antiqua"/>
                <w:b/>
                <w:bCs/>
                <w:sz w:val="22"/>
                <w:szCs w:val="22"/>
              </w:rPr>
            </w:pPr>
            <w:r w:rsidRPr="00D65433">
              <w:rPr>
                <w:rFonts w:ascii="Book Antiqua" w:hAnsi="Book Antiqua"/>
                <w:b/>
                <w:bCs/>
                <w:sz w:val="22"/>
                <w:szCs w:val="22"/>
              </w:rPr>
              <w:t>Replace first para of Sub-Clause GCC 9.3.1 with the following</w:t>
            </w:r>
            <w:r w:rsidR="00764BEE" w:rsidRPr="00D65433">
              <w:rPr>
                <w:rFonts w:ascii="Book Antiqua" w:hAnsi="Book Antiqua"/>
                <w:b/>
                <w:bCs/>
                <w:sz w:val="22"/>
                <w:szCs w:val="22"/>
              </w:rPr>
              <w:t>:</w:t>
            </w:r>
          </w:p>
          <w:p w14:paraId="0127126A" w14:textId="77777777" w:rsidR="00764BEE" w:rsidRPr="00D65433" w:rsidRDefault="00764BEE" w:rsidP="00764BEE">
            <w:pPr>
              <w:pStyle w:val="Default"/>
              <w:jc w:val="both"/>
              <w:rPr>
                <w:rFonts w:ascii="Book Antiqua" w:hAnsi="Book Antiqua"/>
                <w:b/>
                <w:bCs/>
                <w:sz w:val="22"/>
                <w:szCs w:val="22"/>
              </w:rPr>
            </w:pPr>
          </w:p>
          <w:p w14:paraId="52FA1006" w14:textId="5F7B51C4" w:rsidR="00764BEE" w:rsidRPr="00D65433" w:rsidRDefault="00235D23" w:rsidP="00764BEE">
            <w:pPr>
              <w:jc w:val="both"/>
              <w:rPr>
                <w:rFonts w:ascii="Book Antiqua" w:hAnsi="Book Antiqua" w:cs="Arial"/>
                <w:bCs/>
                <w:sz w:val="22"/>
                <w:szCs w:val="22"/>
              </w:rPr>
            </w:pPr>
            <w:r w:rsidRPr="00D65433">
              <w:rPr>
                <w:rFonts w:ascii="Book Antiqua" w:hAnsi="Book Antiqua" w:cs="Arial"/>
                <w:bCs/>
                <w:sz w:val="22"/>
                <w:szCs w:val="22"/>
              </w:rPr>
              <w:t xml:space="preserve">The Contractor shall, within twenty-eight (28) days of the notification of award, provide a performance security for the due performance of the Contract in the amount equivalent to </w:t>
            </w:r>
            <w:r w:rsidRPr="00D65433">
              <w:rPr>
                <w:rFonts w:ascii="Book Antiqua" w:hAnsi="Book Antiqua" w:cs="Arial"/>
                <w:b/>
                <w:sz w:val="22"/>
                <w:szCs w:val="22"/>
              </w:rPr>
              <w:t>T</w:t>
            </w:r>
            <w:r w:rsidR="00552465" w:rsidRPr="00D65433">
              <w:rPr>
                <w:rFonts w:ascii="Book Antiqua" w:hAnsi="Book Antiqua" w:cs="Arial"/>
                <w:b/>
                <w:sz w:val="22"/>
                <w:szCs w:val="22"/>
              </w:rPr>
              <w:t>en</w:t>
            </w:r>
            <w:r w:rsidRPr="00D65433">
              <w:rPr>
                <w:rFonts w:ascii="Book Antiqua" w:hAnsi="Book Antiqua" w:cs="Arial"/>
                <w:b/>
                <w:sz w:val="22"/>
                <w:szCs w:val="22"/>
              </w:rPr>
              <w:t xml:space="preserve"> percent (</w:t>
            </w:r>
            <w:r w:rsidR="00552465" w:rsidRPr="00D65433">
              <w:rPr>
                <w:rFonts w:ascii="Book Antiqua" w:hAnsi="Book Antiqua" w:cs="Arial"/>
                <w:b/>
                <w:sz w:val="22"/>
                <w:szCs w:val="22"/>
              </w:rPr>
              <w:t>10</w:t>
            </w:r>
            <w:r w:rsidRPr="00D65433">
              <w:rPr>
                <w:rFonts w:ascii="Book Antiqua" w:hAnsi="Book Antiqua" w:cs="Arial"/>
                <w:b/>
                <w:sz w:val="22"/>
                <w:szCs w:val="22"/>
              </w:rPr>
              <w:t>%)</w:t>
            </w:r>
            <w:r w:rsidRPr="00D65433">
              <w:rPr>
                <w:rFonts w:ascii="Book Antiqua" w:hAnsi="Book Antiqua" w:cs="Arial"/>
                <w:bCs/>
                <w:sz w:val="22"/>
                <w:szCs w:val="22"/>
              </w:rPr>
              <w:t xml:space="preserve"> of the Contract Price </w:t>
            </w:r>
            <w:r w:rsidRPr="00D65433">
              <w:rPr>
                <w:rFonts w:ascii="Book Antiqua" w:hAnsi="Book Antiqua" w:cs="Arial"/>
                <w:b/>
                <w:sz w:val="22"/>
                <w:szCs w:val="22"/>
              </w:rPr>
              <w:t>(including Maintenance charges for 01</w:t>
            </w:r>
            <w:r w:rsidR="00941185">
              <w:rPr>
                <w:rFonts w:ascii="Book Antiqua" w:hAnsi="Book Antiqua" w:cs="Arial"/>
                <w:b/>
                <w:sz w:val="22"/>
                <w:szCs w:val="22"/>
              </w:rPr>
              <w:t xml:space="preserve"> (One) Y</w:t>
            </w:r>
            <w:r w:rsidRPr="00D65433">
              <w:rPr>
                <w:rFonts w:ascii="Book Antiqua" w:hAnsi="Book Antiqua" w:cs="Arial"/>
                <w:b/>
                <w:sz w:val="22"/>
                <w:szCs w:val="22"/>
              </w:rPr>
              <w:t>ear during Defect Liability Period and AMC charges for 0</w:t>
            </w:r>
            <w:r w:rsidR="00941185">
              <w:rPr>
                <w:rFonts w:ascii="Book Antiqua" w:hAnsi="Book Antiqua" w:cs="Arial"/>
                <w:b/>
                <w:sz w:val="22"/>
                <w:szCs w:val="22"/>
              </w:rPr>
              <w:t>4 (Four)</w:t>
            </w:r>
            <w:r w:rsidRPr="00D65433">
              <w:rPr>
                <w:rFonts w:ascii="Book Antiqua" w:hAnsi="Book Antiqua" w:cs="Arial"/>
                <w:b/>
                <w:sz w:val="22"/>
                <w:szCs w:val="22"/>
              </w:rPr>
              <w:t xml:space="preserve"> </w:t>
            </w:r>
            <w:r w:rsidR="00941185">
              <w:rPr>
                <w:rFonts w:ascii="Book Antiqua" w:hAnsi="Book Antiqua" w:cs="Arial"/>
                <w:b/>
                <w:sz w:val="22"/>
                <w:szCs w:val="22"/>
              </w:rPr>
              <w:t>Y</w:t>
            </w:r>
            <w:r w:rsidRPr="00D65433">
              <w:rPr>
                <w:rFonts w:ascii="Book Antiqua" w:hAnsi="Book Antiqua" w:cs="Arial"/>
                <w:b/>
                <w:sz w:val="22"/>
                <w:szCs w:val="22"/>
              </w:rPr>
              <w:t>ear after Defect Liability Period),</w:t>
            </w:r>
            <w:r w:rsidRPr="00D65433">
              <w:rPr>
                <w:rFonts w:ascii="Book Antiqua" w:hAnsi="Book Antiqua" w:cs="Arial"/>
                <w:bCs/>
                <w:sz w:val="22"/>
                <w:szCs w:val="22"/>
              </w:rPr>
              <w:t xml:space="preserve"> with a validity upto ninety (90) days beyond the Defect liability Period. The same shall be extended by the Contractor from time to time till ninety (90) days beyond the actual Defect Liability Period, as may be required under the Contract</w:t>
            </w:r>
            <w:r w:rsidR="00764BEE" w:rsidRPr="00D65433">
              <w:rPr>
                <w:rFonts w:ascii="Book Antiqua" w:hAnsi="Book Antiqua" w:cs="Arial"/>
                <w:bCs/>
                <w:sz w:val="22"/>
                <w:szCs w:val="22"/>
              </w:rPr>
              <w:t xml:space="preserve">. </w:t>
            </w:r>
          </w:p>
          <w:p w14:paraId="3EF70FA4" w14:textId="77777777" w:rsidR="00764BEE" w:rsidRPr="00D65433" w:rsidRDefault="00764BEE" w:rsidP="00764BEE">
            <w:pPr>
              <w:jc w:val="both"/>
              <w:rPr>
                <w:rFonts w:ascii="Book Antiqua" w:hAnsi="Book Antiqua"/>
                <w:sz w:val="22"/>
                <w:szCs w:val="22"/>
              </w:rPr>
            </w:pPr>
          </w:p>
        </w:tc>
      </w:tr>
      <w:tr w:rsidR="00764BEE" w:rsidRPr="00D65433" w14:paraId="7831B910" w14:textId="77777777" w:rsidTr="00160484">
        <w:tc>
          <w:tcPr>
            <w:tcW w:w="824" w:type="dxa"/>
            <w:tcBorders>
              <w:right w:val="single" w:sz="4" w:space="0" w:color="auto"/>
            </w:tcBorders>
          </w:tcPr>
          <w:p w14:paraId="7764DCE6" w14:textId="77777777" w:rsidR="00764BEE" w:rsidRPr="00D65433" w:rsidRDefault="00764BEE" w:rsidP="00764BEE">
            <w:pPr>
              <w:numPr>
                <w:ilvl w:val="0"/>
                <w:numId w:val="1"/>
              </w:numPr>
              <w:jc w:val="both"/>
              <w:rPr>
                <w:rFonts w:ascii="Book Antiqua" w:hAnsi="Book Antiqua" w:cs="Arial"/>
                <w:sz w:val="22"/>
                <w:szCs w:val="22"/>
              </w:rPr>
            </w:pPr>
          </w:p>
        </w:tc>
        <w:tc>
          <w:tcPr>
            <w:tcW w:w="1620" w:type="dxa"/>
            <w:tcBorders>
              <w:right w:val="single" w:sz="4" w:space="0" w:color="auto"/>
            </w:tcBorders>
          </w:tcPr>
          <w:p w14:paraId="737B4914" w14:textId="5E4593C4" w:rsidR="00764BEE" w:rsidRPr="00D65433" w:rsidRDefault="00764BEE" w:rsidP="00764BEE">
            <w:pPr>
              <w:jc w:val="both"/>
              <w:rPr>
                <w:rFonts w:ascii="Book Antiqua" w:hAnsi="Book Antiqua" w:cs="Arial"/>
                <w:sz w:val="22"/>
                <w:szCs w:val="22"/>
              </w:rPr>
            </w:pPr>
            <w:r w:rsidRPr="00D65433">
              <w:rPr>
                <w:rFonts w:ascii="Book Antiqua" w:hAnsi="Book Antiqua" w:cs="Arial"/>
                <w:sz w:val="22"/>
                <w:szCs w:val="22"/>
              </w:rPr>
              <w:t>GCC 9.3.1</w:t>
            </w:r>
          </w:p>
        </w:tc>
        <w:tc>
          <w:tcPr>
            <w:tcW w:w="7335" w:type="dxa"/>
            <w:tcBorders>
              <w:left w:val="nil"/>
            </w:tcBorders>
          </w:tcPr>
          <w:p w14:paraId="20830047" w14:textId="5BBAE207" w:rsidR="00235D23" w:rsidRPr="00D65433" w:rsidRDefault="00235D23" w:rsidP="00235D23">
            <w:pPr>
              <w:pStyle w:val="Default"/>
              <w:contextualSpacing/>
              <w:jc w:val="both"/>
              <w:rPr>
                <w:rFonts w:ascii="Book Antiqua" w:hAnsi="Book Antiqua"/>
                <w:b/>
                <w:bCs/>
                <w:sz w:val="22"/>
                <w:szCs w:val="22"/>
              </w:rPr>
            </w:pPr>
            <w:proofErr w:type="gramStart"/>
            <w:r w:rsidRPr="00D65433">
              <w:rPr>
                <w:rFonts w:ascii="Book Antiqua" w:hAnsi="Book Antiqua"/>
                <w:b/>
                <w:bCs/>
                <w:sz w:val="22"/>
                <w:szCs w:val="22"/>
              </w:rPr>
              <w:t>Supplementing  Sub</w:t>
            </w:r>
            <w:proofErr w:type="gramEnd"/>
            <w:r w:rsidRPr="00D65433">
              <w:rPr>
                <w:rFonts w:ascii="Book Antiqua" w:hAnsi="Book Antiqua"/>
                <w:b/>
                <w:bCs/>
                <w:sz w:val="22"/>
                <w:szCs w:val="22"/>
              </w:rPr>
              <w:t>-Clause GCC 9.3.1 with the following:</w:t>
            </w:r>
          </w:p>
          <w:p w14:paraId="0366C426" w14:textId="12D65C55" w:rsidR="00764BEE" w:rsidRPr="00D65433" w:rsidRDefault="00764BEE" w:rsidP="00764BEE">
            <w:pPr>
              <w:contextualSpacing/>
              <w:jc w:val="both"/>
              <w:rPr>
                <w:rFonts w:ascii="Book Antiqua" w:hAnsi="Book Antiqua" w:cs="Arial"/>
                <w:sz w:val="22"/>
                <w:szCs w:val="22"/>
              </w:rPr>
            </w:pPr>
            <w:r w:rsidRPr="00D65433">
              <w:rPr>
                <w:rFonts w:ascii="Book Antiqua" w:hAnsi="Book Antiqua" w:cs="Arial"/>
                <w:sz w:val="22"/>
                <w:szCs w:val="22"/>
              </w:rPr>
              <w:t xml:space="preserve"> </w:t>
            </w:r>
          </w:p>
          <w:p w14:paraId="4473B4C5" w14:textId="0128D876" w:rsidR="00235D23" w:rsidRPr="00D65433" w:rsidRDefault="00235D23" w:rsidP="00235D23">
            <w:pPr>
              <w:pStyle w:val="ListParagraph"/>
              <w:numPr>
                <w:ilvl w:val="0"/>
                <w:numId w:val="21"/>
              </w:numPr>
              <w:ind w:left="518" w:hanging="450"/>
              <w:contextualSpacing/>
              <w:jc w:val="both"/>
              <w:rPr>
                <w:rFonts w:ascii="Book Antiqua" w:hAnsi="Book Antiqua"/>
                <w:b/>
                <w:bCs/>
                <w:sz w:val="22"/>
                <w:szCs w:val="22"/>
              </w:rPr>
            </w:pPr>
            <w:r w:rsidRPr="00D65433">
              <w:rPr>
                <w:rFonts w:ascii="Book Antiqua" w:hAnsi="Book Antiqua"/>
                <w:b/>
                <w:bCs/>
                <w:sz w:val="22"/>
                <w:szCs w:val="22"/>
              </w:rPr>
              <w:t>The Contractor shall within 28 days, after Defect Liability Period</w:t>
            </w:r>
            <w:r w:rsidR="000A1C77" w:rsidRPr="00D65433">
              <w:rPr>
                <w:rFonts w:ascii="Book Antiqua" w:hAnsi="Book Antiqua"/>
                <w:b/>
                <w:bCs/>
                <w:sz w:val="22"/>
                <w:szCs w:val="22"/>
              </w:rPr>
              <w:t xml:space="preserve"> of 12 (Twelve months)</w:t>
            </w:r>
            <w:r w:rsidR="00BD0A69" w:rsidRPr="00D65433">
              <w:rPr>
                <w:rFonts w:ascii="Book Antiqua" w:hAnsi="Book Antiqua"/>
                <w:b/>
                <w:bCs/>
                <w:sz w:val="22"/>
                <w:szCs w:val="22"/>
              </w:rPr>
              <w:t>, as applicable</w:t>
            </w:r>
            <w:r w:rsidRPr="00D65433">
              <w:rPr>
                <w:rFonts w:ascii="Book Antiqua" w:hAnsi="Book Antiqua"/>
                <w:b/>
                <w:bCs/>
                <w:sz w:val="22"/>
                <w:szCs w:val="22"/>
              </w:rPr>
              <w:t>, provide Contract Performance Guarantee in the amount equivalent to Two Percent (2%) of the Total Contract Price to cover the contractor’s obligations under Maintenance Period as per the provisions in the Technical Specification, Vol-II, with a validity upto ninety (90) days beyond the AMC Period</w:t>
            </w:r>
            <w:r w:rsidR="001F3FC8" w:rsidRPr="00D65433">
              <w:rPr>
                <w:rFonts w:ascii="Book Antiqua" w:hAnsi="Book Antiqua"/>
                <w:b/>
                <w:bCs/>
                <w:sz w:val="22"/>
                <w:szCs w:val="22"/>
              </w:rPr>
              <w:t xml:space="preserve"> </w:t>
            </w:r>
            <w:r w:rsidR="0062785F" w:rsidRPr="00D65433">
              <w:rPr>
                <w:rFonts w:ascii="Book Antiqua" w:hAnsi="Book Antiqua"/>
                <w:b/>
                <w:bCs/>
                <w:sz w:val="22"/>
                <w:szCs w:val="22"/>
              </w:rPr>
              <w:t>of 0</w:t>
            </w:r>
            <w:r w:rsidR="00640019">
              <w:rPr>
                <w:rFonts w:ascii="Book Antiqua" w:hAnsi="Book Antiqua"/>
                <w:b/>
                <w:bCs/>
                <w:sz w:val="22"/>
                <w:szCs w:val="22"/>
              </w:rPr>
              <w:t>4 (Four)</w:t>
            </w:r>
            <w:r w:rsidR="0062785F" w:rsidRPr="00D65433">
              <w:rPr>
                <w:rFonts w:ascii="Book Antiqua" w:hAnsi="Book Antiqua"/>
                <w:b/>
                <w:bCs/>
                <w:sz w:val="22"/>
                <w:szCs w:val="22"/>
              </w:rPr>
              <w:t xml:space="preserve"> </w:t>
            </w:r>
            <w:r w:rsidR="00640019">
              <w:rPr>
                <w:rFonts w:ascii="Book Antiqua" w:hAnsi="Book Antiqua"/>
                <w:b/>
                <w:bCs/>
                <w:sz w:val="22"/>
                <w:szCs w:val="22"/>
              </w:rPr>
              <w:t>Y</w:t>
            </w:r>
            <w:r w:rsidR="0062785F" w:rsidRPr="00D65433">
              <w:rPr>
                <w:rFonts w:ascii="Book Antiqua" w:hAnsi="Book Antiqua"/>
                <w:b/>
                <w:bCs/>
                <w:sz w:val="22"/>
                <w:szCs w:val="22"/>
              </w:rPr>
              <w:t>ears after Defect Liability Period, as applicable</w:t>
            </w:r>
            <w:r w:rsidRPr="00D65433">
              <w:rPr>
                <w:rFonts w:ascii="Book Antiqua" w:hAnsi="Book Antiqua"/>
                <w:b/>
                <w:bCs/>
                <w:sz w:val="22"/>
                <w:szCs w:val="22"/>
              </w:rPr>
              <w:t>, as per Form - 2</w:t>
            </w:r>
            <w:r w:rsidR="00F56C8E">
              <w:rPr>
                <w:rFonts w:ascii="Book Antiqua" w:hAnsi="Book Antiqua"/>
                <w:b/>
                <w:bCs/>
                <w:sz w:val="22"/>
                <w:szCs w:val="22"/>
              </w:rPr>
              <w:t>0</w:t>
            </w:r>
            <w:r w:rsidRPr="00D65433">
              <w:rPr>
                <w:rFonts w:ascii="Book Antiqua" w:hAnsi="Book Antiqua"/>
                <w:b/>
                <w:bCs/>
                <w:sz w:val="22"/>
                <w:szCs w:val="22"/>
              </w:rPr>
              <w:t xml:space="preserve"> of Section – VI: Sample Forms and Procedures. The said security(</w:t>
            </w:r>
            <w:proofErr w:type="spellStart"/>
            <w:r w:rsidRPr="00D65433">
              <w:rPr>
                <w:rFonts w:ascii="Book Antiqua" w:hAnsi="Book Antiqua"/>
                <w:b/>
                <w:bCs/>
                <w:sz w:val="22"/>
                <w:szCs w:val="22"/>
              </w:rPr>
              <w:t>ies</w:t>
            </w:r>
            <w:proofErr w:type="spellEnd"/>
            <w:r w:rsidRPr="00D65433">
              <w:rPr>
                <w:rFonts w:ascii="Book Antiqua" w:hAnsi="Book Antiqua"/>
                <w:b/>
                <w:bCs/>
                <w:sz w:val="22"/>
                <w:szCs w:val="22"/>
              </w:rPr>
              <w:t xml:space="preserve">) shall be required to be extended from time to time till ninety (90) days </w:t>
            </w:r>
            <w:r w:rsidRPr="00D65433">
              <w:rPr>
                <w:rFonts w:ascii="Book Antiqua" w:hAnsi="Book Antiqua"/>
                <w:b/>
                <w:bCs/>
                <w:sz w:val="22"/>
                <w:szCs w:val="22"/>
              </w:rPr>
              <w:lastRenderedPageBreak/>
              <w:t>beyond completion period of Annual Maintenance Contract as may be required under the Contract.</w:t>
            </w:r>
          </w:p>
          <w:p w14:paraId="50CA4820" w14:textId="77777777" w:rsidR="00235D23" w:rsidRPr="00D65433" w:rsidRDefault="00235D23" w:rsidP="00235D23">
            <w:pPr>
              <w:pStyle w:val="ListParagraph"/>
              <w:contextualSpacing/>
              <w:rPr>
                <w:rFonts w:ascii="Book Antiqua" w:hAnsi="Book Antiqua"/>
                <w:sz w:val="22"/>
                <w:szCs w:val="22"/>
              </w:rPr>
            </w:pPr>
          </w:p>
          <w:p w14:paraId="187F9EFA" w14:textId="77777777" w:rsidR="00764BEE" w:rsidRPr="00D65433" w:rsidRDefault="00764BEE" w:rsidP="00764BEE">
            <w:pPr>
              <w:contextualSpacing/>
              <w:jc w:val="both"/>
              <w:rPr>
                <w:rFonts w:ascii="Book Antiqua" w:hAnsi="Book Antiqua"/>
                <w:b/>
                <w:bCs/>
                <w:sz w:val="22"/>
                <w:szCs w:val="22"/>
              </w:rPr>
            </w:pPr>
            <w:r w:rsidRPr="00D65433">
              <w:rPr>
                <w:rFonts w:ascii="Book Antiqua" w:hAnsi="Book Antiqua"/>
                <w:b/>
                <w:bCs/>
                <w:sz w:val="22"/>
                <w:szCs w:val="22"/>
              </w:rPr>
              <w:t>Apart from Performance Security(</w:t>
            </w:r>
            <w:proofErr w:type="spellStart"/>
            <w:r w:rsidRPr="00D65433">
              <w:rPr>
                <w:rFonts w:ascii="Book Antiqua" w:hAnsi="Book Antiqua"/>
                <w:b/>
                <w:bCs/>
                <w:sz w:val="22"/>
                <w:szCs w:val="22"/>
              </w:rPr>
              <w:t>ies</w:t>
            </w:r>
            <w:proofErr w:type="spellEnd"/>
            <w:r w:rsidRPr="00D65433">
              <w:rPr>
                <w:rFonts w:ascii="Book Antiqua" w:hAnsi="Book Antiqua"/>
                <w:b/>
                <w:bCs/>
                <w:sz w:val="22"/>
                <w:szCs w:val="22"/>
              </w:rPr>
              <w:t>) as mentioned above</w:t>
            </w:r>
            <w:r w:rsidRPr="00D65433">
              <w:rPr>
                <w:rFonts w:ascii="Book Antiqua" w:hAnsi="Book Antiqua" w:cs="Arial"/>
                <w:b/>
                <w:bCs/>
                <w:sz w:val="22"/>
                <w:szCs w:val="22"/>
              </w:rPr>
              <w:t>, the contractor is required to arrange additional Performance Security(</w:t>
            </w:r>
            <w:proofErr w:type="spellStart"/>
            <w:r w:rsidRPr="00D65433">
              <w:rPr>
                <w:rFonts w:ascii="Book Antiqua" w:hAnsi="Book Antiqua" w:cs="Arial"/>
                <w:b/>
                <w:bCs/>
                <w:sz w:val="22"/>
                <w:szCs w:val="22"/>
              </w:rPr>
              <w:t>ies</w:t>
            </w:r>
            <w:proofErr w:type="spellEnd"/>
            <w:r w:rsidRPr="00D65433">
              <w:rPr>
                <w:rFonts w:ascii="Book Antiqua" w:hAnsi="Book Antiqua" w:cs="Arial"/>
                <w:b/>
                <w:bCs/>
                <w:sz w:val="22"/>
                <w:szCs w:val="22"/>
              </w:rPr>
              <w:t>), for various equipment, if applicable, as per Technical Specifications. The above additional Performance Securities shall be submitted before release of first dispatch payment of respective equipment.</w:t>
            </w:r>
            <w:r w:rsidRPr="00D65433">
              <w:rPr>
                <w:rFonts w:ascii="Book Antiqua" w:hAnsi="Book Antiqua"/>
                <w:b/>
                <w:bCs/>
                <w:sz w:val="22"/>
                <w:szCs w:val="22"/>
              </w:rPr>
              <w:t xml:space="preserve"> The said security(</w:t>
            </w:r>
            <w:proofErr w:type="spellStart"/>
            <w:r w:rsidRPr="00D65433">
              <w:rPr>
                <w:rFonts w:ascii="Book Antiqua" w:hAnsi="Book Antiqua"/>
                <w:b/>
                <w:bCs/>
                <w:sz w:val="22"/>
                <w:szCs w:val="22"/>
              </w:rPr>
              <w:t>ies</w:t>
            </w:r>
            <w:proofErr w:type="spellEnd"/>
            <w:r w:rsidRPr="00D65433">
              <w:rPr>
                <w:rFonts w:ascii="Book Antiqua" w:hAnsi="Book Antiqua"/>
                <w:b/>
                <w:bCs/>
                <w:sz w:val="22"/>
                <w:szCs w:val="22"/>
              </w:rPr>
              <w:t>) shall be required to be extended from time to time till ninety (90) days beyond the actual Defect Liability Period, as may be required under the Contract</w:t>
            </w:r>
            <w:r w:rsidRPr="00D65433">
              <w:rPr>
                <w:rFonts w:ascii="Book Antiqua" w:hAnsi="Book Antiqua"/>
                <w:b/>
                <w:bCs/>
                <w:color w:val="FF0000"/>
                <w:sz w:val="22"/>
                <w:szCs w:val="22"/>
              </w:rPr>
              <w:t>.</w:t>
            </w:r>
          </w:p>
          <w:p w14:paraId="5BAF8943" w14:textId="77777777" w:rsidR="005827F0" w:rsidRPr="00D65433" w:rsidRDefault="005827F0" w:rsidP="00764BEE">
            <w:pPr>
              <w:contextualSpacing/>
              <w:jc w:val="both"/>
              <w:rPr>
                <w:rFonts w:ascii="Book Antiqua" w:hAnsi="Book Antiqua" w:cs="Arial"/>
                <w:sz w:val="22"/>
                <w:szCs w:val="22"/>
              </w:rPr>
            </w:pPr>
          </w:p>
        </w:tc>
      </w:tr>
      <w:tr w:rsidR="00FE065A" w:rsidRPr="00D65433" w14:paraId="1F3AC08E" w14:textId="77777777" w:rsidTr="00160484">
        <w:tc>
          <w:tcPr>
            <w:tcW w:w="824" w:type="dxa"/>
            <w:tcBorders>
              <w:right w:val="single" w:sz="4" w:space="0" w:color="auto"/>
            </w:tcBorders>
          </w:tcPr>
          <w:p w14:paraId="0C6740C1" w14:textId="77777777" w:rsidR="00FE065A" w:rsidRPr="00D65433" w:rsidRDefault="00FE065A"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702BE522" w14:textId="77777777" w:rsidR="00FE065A" w:rsidRPr="00D65433" w:rsidRDefault="00FE065A">
            <w:pPr>
              <w:jc w:val="both"/>
              <w:rPr>
                <w:rFonts w:ascii="Book Antiqua" w:hAnsi="Book Antiqua" w:cs="Arial"/>
                <w:sz w:val="22"/>
                <w:szCs w:val="22"/>
              </w:rPr>
            </w:pPr>
            <w:r w:rsidRPr="00D65433">
              <w:rPr>
                <w:rFonts w:ascii="Book Antiqua" w:hAnsi="Book Antiqua" w:cs="Arial"/>
                <w:sz w:val="22"/>
                <w:szCs w:val="22"/>
              </w:rPr>
              <w:t>GCC 9.3.1.2 (b)</w:t>
            </w:r>
          </w:p>
        </w:tc>
        <w:tc>
          <w:tcPr>
            <w:tcW w:w="7335" w:type="dxa"/>
            <w:tcBorders>
              <w:left w:val="nil"/>
            </w:tcBorders>
          </w:tcPr>
          <w:p w14:paraId="5F022BF5" w14:textId="77777777" w:rsidR="00FE065A" w:rsidRPr="00D65433" w:rsidRDefault="00FE065A">
            <w:pPr>
              <w:jc w:val="both"/>
              <w:rPr>
                <w:rFonts w:ascii="Book Antiqua" w:hAnsi="Book Antiqua"/>
                <w:sz w:val="22"/>
                <w:szCs w:val="22"/>
              </w:rPr>
            </w:pPr>
            <w:r w:rsidRPr="00D65433">
              <w:rPr>
                <w:rFonts w:ascii="Book Antiqua" w:hAnsi="Book Antiqua" w:cs="Arial"/>
                <w:sz w:val="22"/>
                <w:szCs w:val="22"/>
              </w:rPr>
              <w:t xml:space="preserve">Replace the </w:t>
            </w:r>
            <w:r w:rsidRPr="00D65433">
              <w:rPr>
                <w:rFonts w:ascii="Book Antiqua" w:hAnsi="Book Antiqua"/>
                <w:sz w:val="22"/>
                <w:szCs w:val="22"/>
              </w:rPr>
              <w:t>Clause</w:t>
            </w:r>
            <w:r w:rsidRPr="00D65433">
              <w:rPr>
                <w:rFonts w:ascii="Book Antiqua" w:hAnsi="Book Antiqua" w:cs="Arial"/>
                <w:sz w:val="22"/>
                <w:szCs w:val="22"/>
              </w:rPr>
              <w:t xml:space="preserve"> reference </w:t>
            </w:r>
            <w:r w:rsidRPr="00D65433">
              <w:rPr>
                <w:rFonts w:ascii="Book Antiqua" w:hAnsi="Book Antiqua"/>
                <w:sz w:val="22"/>
                <w:szCs w:val="22"/>
              </w:rPr>
              <w:t>GCC 9.3.1.1(b) appearing in second line with Clause GCC 9.3.1.2(a)</w:t>
            </w:r>
          </w:p>
          <w:p w14:paraId="715D3157" w14:textId="77777777" w:rsidR="00C2151D" w:rsidRPr="00D65433" w:rsidRDefault="00C2151D">
            <w:pPr>
              <w:jc w:val="both"/>
              <w:rPr>
                <w:rFonts w:ascii="Book Antiqua" w:hAnsi="Book Antiqua"/>
                <w:sz w:val="22"/>
                <w:szCs w:val="22"/>
              </w:rPr>
            </w:pPr>
          </w:p>
        </w:tc>
      </w:tr>
      <w:tr w:rsidR="001771B3" w:rsidRPr="00D65433" w14:paraId="01878F8A" w14:textId="77777777" w:rsidTr="00160484">
        <w:tc>
          <w:tcPr>
            <w:tcW w:w="824" w:type="dxa"/>
            <w:tcBorders>
              <w:right w:val="single" w:sz="4" w:space="0" w:color="auto"/>
            </w:tcBorders>
          </w:tcPr>
          <w:p w14:paraId="2BF9DB6F" w14:textId="77777777" w:rsidR="001771B3" w:rsidRPr="00D65433" w:rsidRDefault="001771B3"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2B63EE9E" w14:textId="77777777" w:rsidR="001771B3" w:rsidRPr="00D65433" w:rsidRDefault="001771B3">
            <w:pPr>
              <w:jc w:val="both"/>
              <w:rPr>
                <w:rFonts w:ascii="Book Antiqua" w:hAnsi="Book Antiqua" w:cs="Arial"/>
                <w:sz w:val="22"/>
                <w:szCs w:val="22"/>
              </w:rPr>
            </w:pPr>
            <w:r w:rsidRPr="00D65433">
              <w:rPr>
                <w:rFonts w:ascii="Book Antiqua" w:hAnsi="Book Antiqua" w:cs="Arial"/>
                <w:sz w:val="22"/>
                <w:szCs w:val="22"/>
              </w:rPr>
              <w:t>GCC 9.3.1.2 (d)</w:t>
            </w:r>
          </w:p>
        </w:tc>
        <w:tc>
          <w:tcPr>
            <w:tcW w:w="7335" w:type="dxa"/>
            <w:tcBorders>
              <w:left w:val="nil"/>
            </w:tcBorders>
          </w:tcPr>
          <w:p w14:paraId="33C5ED34" w14:textId="77777777" w:rsidR="001771B3" w:rsidRPr="00D65433" w:rsidRDefault="001771B3" w:rsidP="001771B3">
            <w:pPr>
              <w:pStyle w:val="Default"/>
              <w:jc w:val="both"/>
              <w:rPr>
                <w:rFonts w:ascii="Book Antiqua" w:hAnsi="Book Antiqua"/>
                <w:b/>
                <w:bCs/>
                <w:sz w:val="22"/>
                <w:szCs w:val="22"/>
              </w:rPr>
            </w:pPr>
            <w:r w:rsidRPr="00D65433">
              <w:rPr>
                <w:rFonts w:ascii="Book Antiqua" w:hAnsi="Book Antiqua"/>
                <w:b/>
                <w:bCs/>
                <w:sz w:val="22"/>
                <w:szCs w:val="22"/>
              </w:rPr>
              <w:t>Replace Sub-Clause GCC 9.3.1.2 (d) with following:</w:t>
            </w:r>
          </w:p>
          <w:p w14:paraId="4B29BA82" w14:textId="77777777" w:rsidR="001771B3" w:rsidRPr="00D65433" w:rsidRDefault="001771B3" w:rsidP="001771B3">
            <w:pPr>
              <w:pStyle w:val="Default"/>
              <w:jc w:val="both"/>
              <w:rPr>
                <w:rFonts w:ascii="Book Antiqua" w:hAnsi="Book Antiqua"/>
                <w:b/>
                <w:bCs/>
                <w:sz w:val="22"/>
                <w:szCs w:val="22"/>
              </w:rPr>
            </w:pPr>
          </w:p>
          <w:p w14:paraId="1AE4E62B" w14:textId="77777777" w:rsidR="001771B3" w:rsidRPr="00D65433" w:rsidRDefault="001771B3" w:rsidP="001771B3">
            <w:pPr>
              <w:pStyle w:val="Default"/>
              <w:jc w:val="both"/>
              <w:rPr>
                <w:rFonts w:ascii="Book Antiqua" w:hAnsi="Book Antiqua"/>
                <w:b/>
                <w:bCs/>
                <w:sz w:val="22"/>
                <w:szCs w:val="22"/>
              </w:rPr>
            </w:pPr>
            <w:r w:rsidRPr="00D65433">
              <w:rPr>
                <w:rFonts w:ascii="Book Antiqua" w:hAnsi="Book Antiqua"/>
                <w:sz w:val="22"/>
                <w:szCs w:val="22"/>
              </w:rPr>
              <w:t xml:space="preserve">In case the Contractor fails to submit the performance security within 90 days of the Notification of Award, the Employer, without prejudice to any other rights or remedies it may possess under the Contract, may </w:t>
            </w:r>
            <w:r w:rsidRPr="00D65433">
              <w:rPr>
                <w:rFonts w:ascii="Book Antiqua" w:hAnsi="Book Antiqua"/>
                <w:b/>
                <w:bCs/>
                <w:sz w:val="22"/>
                <w:szCs w:val="22"/>
              </w:rPr>
              <w:t xml:space="preserve">consider the bid submitted by the contractor in future packages as non-responsive in line with </w:t>
            </w:r>
            <w:r w:rsidR="00E6251F" w:rsidRPr="00D65433">
              <w:rPr>
                <w:rFonts w:ascii="Book Antiqua" w:hAnsi="Book Antiqua"/>
                <w:b/>
                <w:bCs/>
                <w:sz w:val="22"/>
                <w:szCs w:val="22"/>
              </w:rPr>
              <w:t xml:space="preserve">ITB 13.6 </w:t>
            </w:r>
            <w:r w:rsidRPr="00D65433">
              <w:rPr>
                <w:rFonts w:ascii="Book Antiqua" w:hAnsi="Book Antiqua"/>
                <w:sz w:val="22"/>
                <w:szCs w:val="22"/>
              </w:rPr>
              <w:t xml:space="preserve">and/or may terminate the Contract forthwith pursuant to GCC Clause 36. </w:t>
            </w:r>
          </w:p>
          <w:p w14:paraId="5A5ECA66" w14:textId="77777777" w:rsidR="00AA6126" w:rsidRPr="00D65433" w:rsidRDefault="00AA6126">
            <w:pPr>
              <w:jc w:val="both"/>
              <w:rPr>
                <w:rFonts w:ascii="Book Antiqua" w:hAnsi="Book Antiqua" w:cs="Arial"/>
                <w:sz w:val="22"/>
                <w:szCs w:val="22"/>
              </w:rPr>
            </w:pPr>
          </w:p>
        </w:tc>
      </w:tr>
      <w:tr w:rsidR="00565DC5" w:rsidRPr="00D65433" w14:paraId="3CD650EE" w14:textId="77777777" w:rsidTr="00160484">
        <w:tc>
          <w:tcPr>
            <w:tcW w:w="824" w:type="dxa"/>
            <w:tcBorders>
              <w:right w:val="single" w:sz="4" w:space="0" w:color="auto"/>
            </w:tcBorders>
          </w:tcPr>
          <w:p w14:paraId="489A4480" w14:textId="77777777" w:rsidR="00565DC5" w:rsidRPr="00D65433" w:rsidRDefault="00565DC5" w:rsidP="00565DC5">
            <w:pPr>
              <w:numPr>
                <w:ilvl w:val="0"/>
                <w:numId w:val="1"/>
              </w:numPr>
              <w:jc w:val="both"/>
              <w:rPr>
                <w:rFonts w:ascii="Book Antiqua" w:hAnsi="Book Antiqua" w:cs="Arial"/>
                <w:sz w:val="22"/>
                <w:szCs w:val="22"/>
              </w:rPr>
            </w:pPr>
          </w:p>
        </w:tc>
        <w:tc>
          <w:tcPr>
            <w:tcW w:w="1620" w:type="dxa"/>
            <w:tcBorders>
              <w:right w:val="single" w:sz="4" w:space="0" w:color="auto"/>
            </w:tcBorders>
          </w:tcPr>
          <w:p w14:paraId="6142B226" w14:textId="75155BDB" w:rsidR="00565DC5" w:rsidRPr="00D65433" w:rsidRDefault="00565DC5" w:rsidP="00565DC5">
            <w:pPr>
              <w:jc w:val="both"/>
              <w:rPr>
                <w:rFonts w:ascii="Book Antiqua" w:hAnsi="Book Antiqua" w:cs="Arial"/>
                <w:sz w:val="22"/>
                <w:szCs w:val="22"/>
              </w:rPr>
            </w:pPr>
            <w:r w:rsidRPr="00D65433">
              <w:rPr>
                <w:rFonts w:ascii="Book Antiqua" w:hAnsi="Book Antiqua" w:cs="Arial"/>
                <w:sz w:val="22"/>
                <w:szCs w:val="22"/>
              </w:rPr>
              <w:t>GCC 9.3.2</w:t>
            </w:r>
          </w:p>
        </w:tc>
        <w:tc>
          <w:tcPr>
            <w:tcW w:w="7335" w:type="dxa"/>
            <w:tcBorders>
              <w:left w:val="nil"/>
            </w:tcBorders>
          </w:tcPr>
          <w:p w14:paraId="4F71DA9E" w14:textId="77777777" w:rsidR="00565DC5" w:rsidRPr="00D65433" w:rsidRDefault="00565DC5" w:rsidP="00565DC5">
            <w:pPr>
              <w:pStyle w:val="Default"/>
              <w:jc w:val="both"/>
              <w:rPr>
                <w:rFonts w:ascii="Book Antiqua" w:hAnsi="Book Antiqua"/>
                <w:b/>
                <w:bCs/>
                <w:sz w:val="22"/>
                <w:szCs w:val="22"/>
              </w:rPr>
            </w:pPr>
            <w:r w:rsidRPr="00D65433">
              <w:rPr>
                <w:rFonts w:ascii="Book Antiqua" w:hAnsi="Book Antiqua"/>
                <w:b/>
                <w:bCs/>
                <w:sz w:val="22"/>
                <w:szCs w:val="22"/>
              </w:rPr>
              <w:t>Replace Sub-Clause GCC 9.3.2</w:t>
            </w:r>
          </w:p>
          <w:p w14:paraId="5DDCB531" w14:textId="77777777" w:rsidR="00565DC5" w:rsidRPr="00D65433" w:rsidRDefault="00565DC5" w:rsidP="00565DC5">
            <w:pPr>
              <w:pStyle w:val="Default"/>
              <w:jc w:val="both"/>
              <w:rPr>
                <w:rFonts w:ascii="Book Antiqua" w:hAnsi="Book Antiqua"/>
                <w:b/>
                <w:bCs/>
                <w:sz w:val="22"/>
                <w:szCs w:val="22"/>
              </w:rPr>
            </w:pPr>
          </w:p>
          <w:p w14:paraId="771FF1D0" w14:textId="4E3E4CDB" w:rsidR="00565DC5" w:rsidRPr="00D65433" w:rsidRDefault="00565DC5" w:rsidP="00565DC5">
            <w:pPr>
              <w:ind w:right="162" w:hanging="18"/>
              <w:jc w:val="both"/>
              <w:rPr>
                <w:rFonts w:ascii="Book Antiqua" w:hAnsi="Book Antiqua" w:cs="Arial"/>
                <w:sz w:val="22"/>
                <w:szCs w:val="22"/>
              </w:rPr>
            </w:pPr>
            <w:r w:rsidRPr="00D65433">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D65433">
              <w:rPr>
                <w:rFonts w:ascii="Book Antiqua" w:hAnsi="Book Antiqua" w:cs="Arial"/>
                <w:sz w:val="22"/>
                <w:szCs w:val="22"/>
              </w:rPr>
              <w:t>favour</w:t>
            </w:r>
            <w:proofErr w:type="spellEnd"/>
            <w:r w:rsidRPr="00D65433">
              <w:rPr>
                <w:rFonts w:ascii="Book Antiqua" w:hAnsi="Book Antiqua" w:cs="Arial"/>
                <w:sz w:val="22"/>
                <w:szCs w:val="22"/>
              </w:rPr>
              <w:t xml:space="preserve"> of Employer/Owner as stipulated in SCC in the Form of unconditional Bank Guarantee</w:t>
            </w:r>
            <w:r w:rsidR="008C345D" w:rsidRPr="00D65433">
              <w:rPr>
                <w:rFonts w:ascii="Book Antiqua" w:hAnsi="Book Antiqua" w:cs="Arial"/>
                <w:sz w:val="22"/>
                <w:szCs w:val="22"/>
              </w:rPr>
              <w:t xml:space="preserve">/ </w:t>
            </w:r>
            <w:r w:rsidR="008C345D" w:rsidRPr="00D65433">
              <w:rPr>
                <w:rFonts w:ascii="Book Antiqua" w:hAnsi="Book Antiqua" w:cs="Arial"/>
                <w:b/>
                <w:bCs/>
                <w:sz w:val="22"/>
                <w:szCs w:val="22"/>
              </w:rPr>
              <w:t>Insurance Surety Bond</w:t>
            </w:r>
            <w:r w:rsidRPr="00D65433">
              <w:rPr>
                <w:rFonts w:ascii="Book Antiqua" w:hAnsi="Book Antiqua" w:cs="Arial"/>
                <w:sz w:val="22"/>
                <w:szCs w:val="22"/>
              </w:rPr>
              <w:t xml:space="preserve"> attached hereto in the Section VI - Sample Forms and Procedures.</w:t>
            </w:r>
          </w:p>
          <w:p w14:paraId="258A11B7" w14:textId="77777777" w:rsidR="00565DC5" w:rsidRPr="00D65433" w:rsidRDefault="00565DC5" w:rsidP="004A3CE9">
            <w:pPr>
              <w:jc w:val="both"/>
              <w:rPr>
                <w:rFonts w:ascii="Book Antiqua" w:hAnsi="Book Antiqua" w:cs="Arial"/>
                <w:b/>
                <w:bCs/>
                <w:sz w:val="22"/>
                <w:szCs w:val="22"/>
              </w:rPr>
            </w:pPr>
          </w:p>
        </w:tc>
      </w:tr>
      <w:tr w:rsidR="00E46151" w:rsidRPr="00D65433" w14:paraId="238DC573" w14:textId="77777777" w:rsidTr="00160484">
        <w:tc>
          <w:tcPr>
            <w:tcW w:w="824" w:type="dxa"/>
            <w:tcBorders>
              <w:right w:val="single" w:sz="4" w:space="0" w:color="auto"/>
            </w:tcBorders>
          </w:tcPr>
          <w:p w14:paraId="04EB7DD3"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5946C671" w14:textId="77777777" w:rsidR="00E46151" w:rsidRPr="00D65433" w:rsidRDefault="00E46151" w:rsidP="00E46151">
            <w:pPr>
              <w:jc w:val="both"/>
              <w:rPr>
                <w:rFonts w:ascii="Book Antiqua" w:hAnsi="Book Antiqua"/>
                <w:sz w:val="22"/>
                <w:szCs w:val="22"/>
              </w:rPr>
            </w:pPr>
            <w:r w:rsidRPr="00D65433">
              <w:rPr>
                <w:rFonts w:ascii="Book Antiqua" w:hAnsi="Book Antiqua"/>
                <w:sz w:val="22"/>
                <w:szCs w:val="22"/>
              </w:rPr>
              <w:t>GCC 9.3.3</w:t>
            </w:r>
          </w:p>
        </w:tc>
        <w:tc>
          <w:tcPr>
            <w:tcW w:w="7335" w:type="dxa"/>
            <w:tcBorders>
              <w:left w:val="nil"/>
            </w:tcBorders>
          </w:tcPr>
          <w:p w14:paraId="0B37BF23" w14:textId="77777777" w:rsidR="00E46151" w:rsidRPr="00D65433" w:rsidRDefault="00E46151" w:rsidP="00E46151">
            <w:pPr>
              <w:jc w:val="both"/>
              <w:rPr>
                <w:rFonts w:ascii="Book Antiqua" w:hAnsi="Book Antiqua"/>
                <w:b/>
                <w:bCs/>
                <w:sz w:val="22"/>
                <w:szCs w:val="22"/>
              </w:rPr>
            </w:pPr>
            <w:r w:rsidRPr="00D65433">
              <w:rPr>
                <w:rFonts w:ascii="Book Antiqua" w:hAnsi="Book Antiqua"/>
                <w:b/>
                <w:bCs/>
                <w:sz w:val="22"/>
                <w:szCs w:val="22"/>
              </w:rPr>
              <w:t xml:space="preserve">Replacing the Clause GCC 9.3.3 with following: </w:t>
            </w:r>
          </w:p>
          <w:p w14:paraId="74AC4C45" w14:textId="77777777" w:rsidR="00E46151" w:rsidRPr="00D65433" w:rsidRDefault="00E46151" w:rsidP="00E46151">
            <w:pPr>
              <w:jc w:val="both"/>
              <w:rPr>
                <w:rFonts w:ascii="Book Antiqua" w:hAnsi="Book Antiqua"/>
                <w:b/>
                <w:bCs/>
                <w:sz w:val="22"/>
                <w:szCs w:val="22"/>
              </w:rPr>
            </w:pPr>
          </w:p>
          <w:p w14:paraId="10F6F9DE" w14:textId="68483E28" w:rsidR="00E46151" w:rsidRPr="00D65433" w:rsidRDefault="00E46151" w:rsidP="00E46151">
            <w:pPr>
              <w:jc w:val="both"/>
              <w:rPr>
                <w:rFonts w:ascii="Book Antiqua" w:hAnsi="Book Antiqua"/>
                <w:sz w:val="22"/>
                <w:szCs w:val="22"/>
              </w:rPr>
            </w:pPr>
            <w:r w:rsidRPr="00D65433">
              <w:rPr>
                <w:rFonts w:ascii="Book Antiqua" w:hAnsi="Book Antiqua"/>
                <w:sz w:val="22"/>
                <w:szCs w:val="22"/>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D65433">
              <w:rPr>
                <w:rFonts w:ascii="Book Antiqua" w:hAnsi="Book Antiqua"/>
                <w:b/>
                <w:bCs/>
                <w:sz w:val="22"/>
                <w:szCs w:val="22"/>
              </w:rPr>
              <w:t>t</w:t>
            </w:r>
            <w:r w:rsidR="00337A4B" w:rsidRPr="00D65433">
              <w:rPr>
                <w:rFonts w:ascii="Book Antiqua" w:hAnsi="Book Antiqua"/>
                <w:b/>
                <w:bCs/>
                <w:sz w:val="22"/>
                <w:szCs w:val="22"/>
              </w:rPr>
              <w:t>en</w:t>
            </w:r>
            <w:r w:rsidRPr="00D65433">
              <w:rPr>
                <w:rFonts w:ascii="Book Antiqua" w:hAnsi="Book Antiqua"/>
                <w:b/>
                <w:bCs/>
                <w:sz w:val="22"/>
                <w:szCs w:val="22"/>
              </w:rPr>
              <w:t xml:space="preserve"> percent (</w:t>
            </w:r>
            <w:r w:rsidR="00337A4B" w:rsidRPr="00D65433">
              <w:rPr>
                <w:rFonts w:ascii="Book Antiqua" w:hAnsi="Book Antiqua"/>
                <w:b/>
                <w:bCs/>
                <w:sz w:val="22"/>
                <w:szCs w:val="22"/>
              </w:rPr>
              <w:t>10</w:t>
            </w:r>
            <w:r w:rsidRPr="00D65433">
              <w:rPr>
                <w:rFonts w:ascii="Book Antiqua" w:hAnsi="Book Antiqua"/>
                <w:b/>
                <w:bCs/>
                <w:sz w:val="22"/>
                <w:szCs w:val="22"/>
              </w:rPr>
              <w:t>%)</w:t>
            </w:r>
            <w:r w:rsidRPr="00D65433">
              <w:rPr>
                <w:rFonts w:ascii="Book Antiqua" w:hAnsi="Book Antiqua"/>
                <w:sz w:val="22"/>
                <w:szCs w:val="22"/>
              </w:rPr>
              <w:t xml:space="preserve"> of the value of the component covered by the extended warranty.</w:t>
            </w:r>
          </w:p>
          <w:p w14:paraId="6DDC646E" w14:textId="77777777" w:rsidR="00E46151" w:rsidRPr="00D65433" w:rsidRDefault="00E46151" w:rsidP="00E46151">
            <w:pPr>
              <w:jc w:val="both"/>
              <w:rPr>
                <w:rFonts w:ascii="Book Antiqua" w:hAnsi="Book Antiqua"/>
                <w:b/>
                <w:bCs/>
                <w:sz w:val="22"/>
                <w:szCs w:val="22"/>
              </w:rPr>
            </w:pPr>
          </w:p>
          <w:p w14:paraId="5BBD43A4" w14:textId="77777777" w:rsidR="00E46151" w:rsidRPr="00D65433" w:rsidRDefault="00E46151" w:rsidP="00E46151">
            <w:pPr>
              <w:pStyle w:val="Default"/>
              <w:jc w:val="both"/>
              <w:rPr>
                <w:rFonts w:ascii="Book Antiqua" w:hAnsi="Book Antiqua"/>
                <w:b/>
                <w:bCs/>
                <w:sz w:val="22"/>
                <w:szCs w:val="22"/>
              </w:rPr>
            </w:pPr>
            <w:r w:rsidRPr="00D65433">
              <w:rPr>
                <w:rFonts w:ascii="Book Antiqua" w:hAnsi="Book Antiqua"/>
                <w:b/>
                <w:bCs/>
                <w:sz w:val="22"/>
                <w:szCs w:val="22"/>
              </w:rPr>
              <w:t>The submission of Performance security (</w:t>
            </w:r>
            <w:proofErr w:type="spellStart"/>
            <w:r w:rsidRPr="00D65433">
              <w:rPr>
                <w:rFonts w:ascii="Book Antiqua" w:hAnsi="Book Antiqua"/>
                <w:b/>
                <w:bCs/>
                <w:sz w:val="22"/>
                <w:szCs w:val="22"/>
              </w:rPr>
              <w:t>ies</w:t>
            </w:r>
            <w:proofErr w:type="spellEnd"/>
            <w:r w:rsidRPr="00D65433">
              <w:rPr>
                <w:rFonts w:ascii="Book Antiqua" w:hAnsi="Book Antiqua"/>
                <w:b/>
                <w:bCs/>
                <w:sz w:val="22"/>
                <w:szCs w:val="22"/>
              </w:rPr>
              <w:t>) for contractor’s obligations under Maintenance Period shall be a condition precedent for release of performance securities for the due performance of the contract. The securities towards contractor’s obligations under the maintenance period shall be returned to the contractor immediately after its expiration.</w:t>
            </w:r>
          </w:p>
          <w:p w14:paraId="676EDFD4" w14:textId="677B69DD" w:rsidR="001B361A" w:rsidRPr="00D65433" w:rsidRDefault="001B361A" w:rsidP="00E46151">
            <w:pPr>
              <w:pStyle w:val="Default"/>
              <w:jc w:val="both"/>
              <w:rPr>
                <w:rFonts w:ascii="Book Antiqua" w:hAnsi="Book Antiqua"/>
                <w:b/>
                <w:bCs/>
                <w:sz w:val="22"/>
                <w:szCs w:val="22"/>
              </w:rPr>
            </w:pPr>
          </w:p>
        </w:tc>
      </w:tr>
      <w:tr w:rsidR="00C00257" w:rsidRPr="00D65433" w14:paraId="24976FF3" w14:textId="77777777" w:rsidTr="00160484">
        <w:tc>
          <w:tcPr>
            <w:tcW w:w="824" w:type="dxa"/>
            <w:tcBorders>
              <w:right w:val="single" w:sz="4" w:space="0" w:color="auto"/>
            </w:tcBorders>
          </w:tcPr>
          <w:p w14:paraId="2274DA8A" w14:textId="77777777" w:rsidR="00C00257" w:rsidRPr="00D65433" w:rsidRDefault="00C00257" w:rsidP="00C00257">
            <w:pPr>
              <w:numPr>
                <w:ilvl w:val="0"/>
                <w:numId w:val="1"/>
              </w:numPr>
              <w:jc w:val="both"/>
              <w:rPr>
                <w:rFonts w:ascii="Book Antiqua" w:hAnsi="Book Antiqua" w:cs="Arial"/>
                <w:sz w:val="22"/>
                <w:szCs w:val="22"/>
              </w:rPr>
            </w:pPr>
          </w:p>
        </w:tc>
        <w:tc>
          <w:tcPr>
            <w:tcW w:w="1620" w:type="dxa"/>
            <w:tcBorders>
              <w:right w:val="single" w:sz="4" w:space="0" w:color="auto"/>
            </w:tcBorders>
          </w:tcPr>
          <w:p w14:paraId="77F0981A" w14:textId="28961D99" w:rsidR="00C00257" w:rsidRPr="00D65433" w:rsidRDefault="00C00257" w:rsidP="00C00257">
            <w:pPr>
              <w:jc w:val="both"/>
              <w:rPr>
                <w:rFonts w:ascii="Book Antiqua" w:hAnsi="Book Antiqua"/>
                <w:sz w:val="22"/>
                <w:szCs w:val="22"/>
              </w:rPr>
            </w:pPr>
            <w:r w:rsidRPr="00D65433">
              <w:rPr>
                <w:rFonts w:ascii="Book Antiqua" w:hAnsi="Book Antiqua"/>
                <w:sz w:val="22"/>
                <w:szCs w:val="22"/>
              </w:rPr>
              <w:t>GCC 9.3.4</w:t>
            </w:r>
          </w:p>
        </w:tc>
        <w:tc>
          <w:tcPr>
            <w:tcW w:w="7335" w:type="dxa"/>
            <w:tcBorders>
              <w:left w:val="nil"/>
            </w:tcBorders>
          </w:tcPr>
          <w:p w14:paraId="1F1FA5E2" w14:textId="15828F3F" w:rsidR="00C00257" w:rsidRPr="00D65433" w:rsidRDefault="00C00257" w:rsidP="00C00257">
            <w:pPr>
              <w:jc w:val="both"/>
              <w:rPr>
                <w:rFonts w:ascii="Book Antiqua" w:hAnsi="Book Antiqua"/>
                <w:b/>
                <w:bCs/>
                <w:sz w:val="22"/>
                <w:szCs w:val="22"/>
              </w:rPr>
            </w:pPr>
            <w:r w:rsidRPr="00D65433">
              <w:rPr>
                <w:rFonts w:ascii="Book Antiqua" w:hAnsi="Book Antiqua"/>
                <w:b/>
                <w:bCs/>
                <w:sz w:val="22"/>
                <w:szCs w:val="22"/>
              </w:rPr>
              <w:t xml:space="preserve">Replacing the Clause GCC 9.3.4 with following: </w:t>
            </w:r>
          </w:p>
          <w:p w14:paraId="1C2B84AE" w14:textId="77777777" w:rsidR="00C00257" w:rsidRPr="00D65433" w:rsidRDefault="00C00257" w:rsidP="00C00257">
            <w:pPr>
              <w:jc w:val="both"/>
              <w:rPr>
                <w:rFonts w:ascii="Book Antiqua" w:hAnsi="Book Antiqua"/>
                <w:b/>
                <w:bCs/>
                <w:sz w:val="22"/>
                <w:szCs w:val="22"/>
              </w:rPr>
            </w:pPr>
          </w:p>
          <w:p w14:paraId="3F3FF67B" w14:textId="77777777" w:rsidR="00EB1B6C" w:rsidRPr="00D65433" w:rsidRDefault="00EB1B6C" w:rsidP="00EB1B6C">
            <w:pPr>
              <w:autoSpaceDE w:val="0"/>
              <w:autoSpaceDN w:val="0"/>
              <w:adjustRightInd w:val="0"/>
              <w:jc w:val="both"/>
              <w:rPr>
                <w:rFonts w:ascii="Book Antiqua" w:hAnsi="Book Antiqua" w:cs="Calibri"/>
                <w:color w:val="000000"/>
                <w:sz w:val="22"/>
                <w:szCs w:val="22"/>
                <w:lang w:bidi="hi-IN"/>
              </w:rPr>
            </w:pPr>
            <w:r w:rsidRPr="00D65433">
              <w:rPr>
                <w:rFonts w:ascii="Book Antiqua" w:hAnsi="Book Antiqua" w:cs="Calibri"/>
                <w:color w:val="000000"/>
                <w:sz w:val="22"/>
                <w:szCs w:val="22"/>
                <w:lang w:bidi="hi-IN"/>
              </w:rPr>
              <w:t>In case of award of the contract to a Joint Venture, the Bank Guarantees/</w:t>
            </w:r>
            <w:r w:rsidRPr="00D65433">
              <w:rPr>
                <w:rFonts w:ascii="Book Antiqua" w:hAnsi="Book Antiqua" w:cs="Calibri"/>
                <w:b/>
                <w:bCs/>
                <w:sz w:val="22"/>
                <w:szCs w:val="22"/>
              </w:rPr>
              <w:t xml:space="preserve"> Insurance Surety Bond</w:t>
            </w:r>
            <w:r w:rsidRPr="00D65433">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64081195" w14:textId="77777777" w:rsidR="00C00257" w:rsidRPr="00D65433" w:rsidRDefault="00C00257" w:rsidP="00C00257">
            <w:pPr>
              <w:pStyle w:val="Default"/>
              <w:jc w:val="both"/>
              <w:rPr>
                <w:rFonts w:ascii="Book Antiqua" w:hAnsi="Book Antiqua"/>
                <w:b/>
                <w:bCs/>
                <w:sz w:val="22"/>
                <w:szCs w:val="22"/>
              </w:rPr>
            </w:pPr>
          </w:p>
        </w:tc>
      </w:tr>
      <w:tr w:rsidR="00E46151" w:rsidRPr="00D65433" w14:paraId="31A99DF0" w14:textId="77777777" w:rsidTr="00160484">
        <w:tc>
          <w:tcPr>
            <w:tcW w:w="824" w:type="dxa"/>
            <w:tcBorders>
              <w:right w:val="single" w:sz="4" w:space="0" w:color="auto"/>
            </w:tcBorders>
          </w:tcPr>
          <w:p w14:paraId="10DC82CE"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7692CAE3" w14:textId="77777777" w:rsidR="00E46151" w:rsidRPr="00D65433" w:rsidRDefault="00E46151" w:rsidP="00E46151">
            <w:pPr>
              <w:jc w:val="both"/>
              <w:rPr>
                <w:rFonts w:ascii="Book Antiqua" w:hAnsi="Book Antiqua"/>
                <w:sz w:val="22"/>
                <w:szCs w:val="22"/>
              </w:rPr>
            </w:pPr>
            <w:r w:rsidRPr="00D65433">
              <w:rPr>
                <w:rFonts w:ascii="Book Antiqua" w:hAnsi="Book Antiqua"/>
                <w:sz w:val="22"/>
                <w:szCs w:val="22"/>
              </w:rPr>
              <w:t>GCC 9.3.5</w:t>
            </w:r>
          </w:p>
        </w:tc>
        <w:tc>
          <w:tcPr>
            <w:tcW w:w="7335" w:type="dxa"/>
            <w:tcBorders>
              <w:left w:val="nil"/>
            </w:tcBorders>
          </w:tcPr>
          <w:p w14:paraId="787E4D30" w14:textId="77777777" w:rsidR="00E46151" w:rsidRPr="00D65433" w:rsidRDefault="00E46151" w:rsidP="00E46151">
            <w:pPr>
              <w:pStyle w:val="Default"/>
              <w:jc w:val="both"/>
              <w:rPr>
                <w:rFonts w:ascii="Book Antiqua" w:hAnsi="Book Antiqua"/>
                <w:b/>
                <w:bCs/>
                <w:sz w:val="22"/>
                <w:szCs w:val="22"/>
              </w:rPr>
            </w:pPr>
            <w:r w:rsidRPr="00D65433">
              <w:rPr>
                <w:rFonts w:ascii="Book Antiqua" w:hAnsi="Book Antiqua"/>
                <w:b/>
                <w:bCs/>
                <w:sz w:val="22"/>
                <w:szCs w:val="22"/>
              </w:rPr>
              <w:t xml:space="preserve">Add new </w:t>
            </w:r>
            <w:proofErr w:type="gramStart"/>
            <w:r w:rsidRPr="00D65433">
              <w:rPr>
                <w:rFonts w:ascii="Book Antiqua" w:hAnsi="Book Antiqua"/>
                <w:b/>
                <w:bCs/>
                <w:sz w:val="22"/>
                <w:szCs w:val="22"/>
              </w:rPr>
              <w:t>sub Clause GCC</w:t>
            </w:r>
            <w:proofErr w:type="gramEnd"/>
            <w:r w:rsidRPr="00D65433">
              <w:rPr>
                <w:rFonts w:ascii="Book Antiqua" w:hAnsi="Book Antiqua"/>
                <w:b/>
                <w:bCs/>
                <w:sz w:val="22"/>
                <w:szCs w:val="22"/>
              </w:rPr>
              <w:t xml:space="preserve"> 9.3.5</w:t>
            </w:r>
          </w:p>
          <w:p w14:paraId="20642BD7" w14:textId="77777777" w:rsidR="00E46151" w:rsidRPr="00D65433" w:rsidRDefault="00E46151" w:rsidP="00E46151">
            <w:pPr>
              <w:pStyle w:val="Default"/>
              <w:jc w:val="both"/>
              <w:rPr>
                <w:rFonts w:ascii="Book Antiqua" w:hAnsi="Book Antiqua"/>
                <w:b/>
                <w:bCs/>
                <w:sz w:val="22"/>
                <w:szCs w:val="22"/>
              </w:rPr>
            </w:pPr>
          </w:p>
          <w:p w14:paraId="331DF5AD" w14:textId="77777777" w:rsidR="00E46151" w:rsidRDefault="00E46151" w:rsidP="00E46151">
            <w:pPr>
              <w:pStyle w:val="Default"/>
              <w:jc w:val="both"/>
              <w:rPr>
                <w:rFonts w:ascii="Book Antiqua" w:hAnsi="Book Antiqua"/>
                <w:sz w:val="22"/>
                <w:szCs w:val="22"/>
              </w:rPr>
            </w:pPr>
            <w:r w:rsidRPr="00D65433">
              <w:rPr>
                <w:rFonts w:ascii="Book Antiqua" w:hAnsi="Book Antiqua"/>
                <w:sz w:val="22"/>
                <w:szCs w:val="22"/>
              </w:rPr>
              <w:t>No interest shall be payable by the Employer on the performance Security.</w:t>
            </w:r>
          </w:p>
          <w:p w14:paraId="452FBACC" w14:textId="77777777" w:rsidR="00782D40" w:rsidRDefault="00782D40" w:rsidP="00E46151">
            <w:pPr>
              <w:pStyle w:val="Default"/>
              <w:jc w:val="both"/>
              <w:rPr>
                <w:rFonts w:ascii="Book Antiqua" w:hAnsi="Book Antiqua"/>
                <w:sz w:val="22"/>
                <w:szCs w:val="22"/>
              </w:rPr>
            </w:pPr>
          </w:p>
          <w:p w14:paraId="20BA99C3" w14:textId="465FE25A" w:rsidR="00782D40" w:rsidRPr="00D65433" w:rsidRDefault="00782D40" w:rsidP="00E46151">
            <w:pPr>
              <w:pStyle w:val="Default"/>
              <w:jc w:val="both"/>
              <w:rPr>
                <w:rFonts w:ascii="Book Antiqua" w:hAnsi="Book Antiqua"/>
                <w:sz w:val="22"/>
                <w:szCs w:val="22"/>
              </w:rPr>
            </w:pPr>
          </w:p>
        </w:tc>
      </w:tr>
      <w:tr w:rsidR="001F5B2A" w:rsidRPr="00D65433" w14:paraId="5EA3D0AD" w14:textId="77777777" w:rsidTr="00160484">
        <w:tc>
          <w:tcPr>
            <w:tcW w:w="824" w:type="dxa"/>
            <w:tcBorders>
              <w:right w:val="single" w:sz="4" w:space="0" w:color="auto"/>
            </w:tcBorders>
          </w:tcPr>
          <w:p w14:paraId="531CE0B2" w14:textId="77777777" w:rsidR="001F5B2A" w:rsidRPr="00D65433" w:rsidRDefault="001F5B2A" w:rsidP="001F5B2A">
            <w:pPr>
              <w:numPr>
                <w:ilvl w:val="0"/>
                <w:numId w:val="1"/>
              </w:numPr>
              <w:jc w:val="both"/>
              <w:rPr>
                <w:rFonts w:ascii="Book Antiqua" w:hAnsi="Book Antiqua" w:cs="Arial"/>
                <w:sz w:val="22"/>
                <w:szCs w:val="22"/>
              </w:rPr>
            </w:pPr>
          </w:p>
        </w:tc>
        <w:tc>
          <w:tcPr>
            <w:tcW w:w="1620" w:type="dxa"/>
            <w:tcBorders>
              <w:right w:val="single" w:sz="4" w:space="0" w:color="auto"/>
            </w:tcBorders>
          </w:tcPr>
          <w:p w14:paraId="15E4E4B5" w14:textId="6E6293F9" w:rsidR="001F5B2A" w:rsidRPr="00D65433" w:rsidRDefault="001F5B2A" w:rsidP="001F5B2A">
            <w:pPr>
              <w:jc w:val="both"/>
              <w:rPr>
                <w:rFonts w:ascii="Book Antiqua" w:hAnsi="Book Antiqua"/>
                <w:sz w:val="22"/>
                <w:szCs w:val="22"/>
              </w:rPr>
            </w:pPr>
            <w:r w:rsidRPr="00D65433">
              <w:rPr>
                <w:rFonts w:ascii="Book Antiqua" w:hAnsi="Book Antiqua"/>
                <w:sz w:val="22"/>
                <w:szCs w:val="22"/>
              </w:rPr>
              <w:t>GCC 9.3.6</w:t>
            </w:r>
          </w:p>
        </w:tc>
        <w:tc>
          <w:tcPr>
            <w:tcW w:w="7335" w:type="dxa"/>
            <w:tcBorders>
              <w:left w:val="nil"/>
            </w:tcBorders>
          </w:tcPr>
          <w:p w14:paraId="56D3A36D" w14:textId="77777777" w:rsidR="001F5B2A" w:rsidRPr="00D65433" w:rsidRDefault="001F5B2A" w:rsidP="001F5B2A">
            <w:pPr>
              <w:pStyle w:val="Default"/>
              <w:jc w:val="both"/>
              <w:rPr>
                <w:rFonts w:ascii="Book Antiqua" w:hAnsi="Book Antiqua"/>
                <w:b/>
                <w:bCs/>
                <w:sz w:val="22"/>
                <w:szCs w:val="22"/>
              </w:rPr>
            </w:pPr>
            <w:r w:rsidRPr="00D65433">
              <w:rPr>
                <w:rFonts w:ascii="Book Antiqua" w:hAnsi="Book Antiqua"/>
                <w:b/>
                <w:bCs/>
                <w:sz w:val="22"/>
                <w:szCs w:val="22"/>
              </w:rPr>
              <w:t xml:space="preserve">Add new </w:t>
            </w:r>
            <w:proofErr w:type="gramStart"/>
            <w:r w:rsidRPr="00D65433">
              <w:rPr>
                <w:rFonts w:ascii="Book Antiqua" w:hAnsi="Book Antiqua"/>
                <w:b/>
                <w:bCs/>
                <w:sz w:val="22"/>
                <w:szCs w:val="22"/>
              </w:rPr>
              <w:t>sub Clause GCC</w:t>
            </w:r>
            <w:proofErr w:type="gramEnd"/>
            <w:r w:rsidRPr="00D65433">
              <w:rPr>
                <w:rFonts w:ascii="Book Antiqua" w:hAnsi="Book Antiqua"/>
                <w:b/>
                <w:bCs/>
                <w:sz w:val="22"/>
                <w:szCs w:val="22"/>
              </w:rPr>
              <w:t xml:space="preserve"> 9.3.6</w:t>
            </w:r>
          </w:p>
          <w:p w14:paraId="10318310" w14:textId="77777777" w:rsidR="001F5B2A" w:rsidRPr="00D65433" w:rsidRDefault="001F5B2A" w:rsidP="001F5B2A">
            <w:pPr>
              <w:pStyle w:val="Default"/>
              <w:jc w:val="both"/>
              <w:rPr>
                <w:rFonts w:ascii="Book Antiqua" w:hAnsi="Book Antiqua"/>
                <w:b/>
                <w:bCs/>
                <w:sz w:val="22"/>
                <w:szCs w:val="22"/>
              </w:rPr>
            </w:pPr>
          </w:p>
          <w:p w14:paraId="567DB6F5" w14:textId="358FE79F" w:rsidR="001F5B2A" w:rsidRPr="00D65433" w:rsidRDefault="001F5B2A" w:rsidP="001F5B2A">
            <w:pPr>
              <w:pStyle w:val="Default"/>
              <w:jc w:val="both"/>
              <w:rPr>
                <w:rFonts w:ascii="Book Antiqua" w:hAnsi="Book Antiqua"/>
                <w:sz w:val="22"/>
                <w:szCs w:val="22"/>
              </w:rPr>
            </w:pPr>
            <w:r w:rsidRPr="00D65433">
              <w:rPr>
                <w:rFonts w:ascii="Book Antiqua" w:hAnsi="Book Antiqua"/>
                <w:sz w:val="22"/>
                <w:szCs w:val="22"/>
              </w:rPr>
              <w:t>During execution of contract the Contractor, after submission of Performance Security in form of a crossed bank draft/pay order /banker certified cheque, may opt to furnish the Performance Security in form of bank guarantee</w:t>
            </w:r>
            <w:r w:rsidR="00233D5D" w:rsidRPr="00D65433">
              <w:rPr>
                <w:rFonts w:ascii="Book Antiqua" w:hAnsi="Book Antiqua"/>
                <w:sz w:val="22"/>
                <w:szCs w:val="22"/>
              </w:rPr>
              <w:t>/</w:t>
            </w:r>
            <w:r w:rsidR="00233D5D" w:rsidRPr="00D65433">
              <w:rPr>
                <w:rFonts w:ascii="Book Antiqua" w:hAnsi="Book Antiqua" w:cs="Calibri"/>
                <w:b/>
                <w:bCs/>
                <w:sz w:val="22"/>
                <w:szCs w:val="22"/>
              </w:rPr>
              <w:t xml:space="preserve"> Insurance Surety Bond</w:t>
            </w:r>
            <w:r w:rsidRPr="00D65433">
              <w:rPr>
                <w:rFonts w:ascii="Book Antiqua" w:hAnsi="Book Antiqua"/>
                <w:sz w:val="22"/>
                <w:szCs w:val="22"/>
              </w:rPr>
              <w:t xml:space="preserve"> for the same amount and as per same terms of the Contract. On acceptance by the Employer of Performance Security submitted in the form of Bank Guarantee</w:t>
            </w:r>
            <w:r w:rsidR="00233D5D" w:rsidRPr="00D65433">
              <w:rPr>
                <w:rFonts w:ascii="Book Antiqua" w:hAnsi="Book Antiqua"/>
                <w:sz w:val="22"/>
                <w:szCs w:val="22"/>
              </w:rPr>
              <w:t>/</w:t>
            </w:r>
            <w:r w:rsidR="00233D5D" w:rsidRPr="00D65433">
              <w:rPr>
                <w:rFonts w:ascii="Book Antiqua" w:hAnsi="Book Antiqua" w:cs="Calibri"/>
                <w:b/>
                <w:bCs/>
                <w:sz w:val="22"/>
                <w:szCs w:val="22"/>
              </w:rPr>
              <w:t xml:space="preserve"> Insurance Surety Bond</w:t>
            </w:r>
            <w:r w:rsidRPr="00D65433">
              <w:rPr>
                <w:rFonts w:ascii="Book Antiqua" w:hAnsi="Book Antiqua"/>
                <w:sz w:val="22"/>
                <w:szCs w:val="22"/>
              </w:rPr>
              <w:t xml:space="preserve"> following receipt of confirmation from the issuing Bank</w:t>
            </w:r>
            <w:r w:rsidR="00233D5D" w:rsidRPr="00D65433">
              <w:rPr>
                <w:rFonts w:ascii="Book Antiqua" w:hAnsi="Book Antiqua"/>
                <w:sz w:val="22"/>
                <w:szCs w:val="22"/>
              </w:rPr>
              <w:t xml:space="preserve">/ </w:t>
            </w:r>
            <w:r w:rsidR="00233D5D" w:rsidRPr="00D65433">
              <w:rPr>
                <w:rFonts w:ascii="Book Antiqua" w:hAnsi="Book Antiqua"/>
                <w:b/>
                <w:bCs/>
                <w:sz w:val="22"/>
                <w:szCs w:val="22"/>
              </w:rPr>
              <w:t>Insurer</w:t>
            </w:r>
            <w:r w:rsidRPr="00D65433">
              <w:rPr>
                <w:rFonts w:ascii="Book Antiqua" w:hAnsi="Book Antiqua"/>
                <w:sz w:val="22"/>
                <w:szCs w:val="22"/>
              </w:rPr>
              <w:t>, the said amount shall be refunded.</w:t>
            </w:r>
          </w:p>
          <w:p w14:paraId="227E3429" w14:textId="77777777" w:rsidR="001F5B2A" w:rsidRPr="00D65433" w:rsidRDefault="001F5B2A" w:rsidP="001F5B2A">
            <w:pPr>
              <w:pStyle w:val="Default"/>
              <w:jc w:val="both"/>
              <w:rPr>
                <w:rFonts w:ascii="Book Antiqua" w:hAnsi="Book Antiqua"/>
                <w:sz w:val="22"/>
                <w:szCs w:val="22"/>
              </w:rPr>
            </w:pPr>
          </w:p>
        </w:tc>
      </w:tr>
      <w:tr w:rsidR="00E46151" w:rsidRPr="00D65433" w14:paraId="500015D0" w14:textId="77777777" w:rsidTr="00160484">
        <w:tc>
          <w:tcPr>
            <w:tcW w:w="824" w:type="dxa"/>
            <w:tcBorders>
              <w:right w:val="single" w:sz="4" w:space="0" w:color="auto"/>
            </w:tcBorders>
          </w:tcPr>
          <w:p w14:paraId="4DD4B79C"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7494A7CC" w14:textId="29523F91" w:rsidR="00E46151" w:rsidRPr="00D65433" w:rsidRDefault="00E46151" w:rsidP="00E46151">
            <w:pPr>
              <w:jc w:val="both"/>
              <w:rPr>
                <w:rFonts w:ascii="Book Antiqua" w:hAnsi="Book Antiqua"/>
                <w:sz w:val="22"/>
                <w:szCs w:val="22"/>
              </w:rPr>
            </w:pPr>
            <w:r w:rsidRPr="00D65433">
              <w:rPr>
                <w:rFonts w:ascii="Book Antiqua" w:hAnsi="Book Antiqua"/>
                <w:sz w:val="22"/>
                <w:szCs w:val="22"/>
              </w:rPr>
              <w:t>GCC 9.4</w:t>
            </w:r>
          </w:p>
        </w:tc>
        <w:tc>
          <w:tcPr>
            <w:tcW w:w="7335" w:type="dxa"/>
            <w:tcBorders>
              <w:left w:val="nil"/>
            </w:tcBorders>
          </w:tcPr>
          <w:p w14:paraId="6DFDA44F" w14:textId="0256C5C5" w:rsidR="00E46151" w:rsidRPr="00D65433" w:rsidRDefault="00E46151" w:rsidP="00E46151">
            <w:pPr>
              <w:jc w:val="both"/>
              <w:rPr>
                <w:rFonts w:ascii="Book Antiqua" w:hAnsi="Book Antiqua"/>
                <w:b/>
                <w:bCs/>
                <w:sz w:val="22"/>
                <w:szCs w:val="22"/>
              </w:rPr>
            </w:pPr>
            <w:r w:rsidRPr="00D65433">
              <w:rPr>
                <w:rFonts w:ascii="Book Antiqua" w:hAnsi="Book Antiqua"/>
                <w:b/>
                <w:bCs/>
                <w:sz w:val="22"/>
                <w:szCs w:val="22"/>
              </w:rPr>
              <w:t xml:space="preserve">Replacing the Clause GCC 9.4 with following: </w:t>
            </w:r>
          </w:p>
          <w:p w14:paraId="55EDCA0B" w14:textId="77777777" w:rsidR="00E46151" w:rsidRPr="00D65433" w:rsidRDefault="00E46151" w:rsidP="00E46151">
            <w:pPr>
              <w:jc w:val="both"/>
              <w:rPr>
                <w:rFonts w:ascii="Book Antiqua" w:hAnsi="Book Antiqua"/>
                <w:b/>
                <w:bCs/>
                <w:sz w:val="22"/>
                <w:szCs w:val="22"/>
              </w:rPr>
            </w:pPr>
          </w:p>
          <w:p w14:paraId="5FEEBEAE" w14:textId="75EE5D1A" w:rsidR="00E46151" w:rsidRPr="00D65433" w:rsidRDefault="00E46151" w:rsidP="00E46151">
            <w:pPr>
              <w:ind w:left="342" w:hanging="270"/>
              <w:jc w:val="both"/>
              <w:rPr>
                <w:rFonts w:ascii="Book Antiqua" w:hAnsi="Book Antiqua"/>
                <w:sz w:val="22"/>
                <w:szCs w:val="22"/>
              </w:rPr>
            </w:pPr>
            <w:r w:rsidRPr="00D65433">
              <w:rPr>
                <w:rFonts w:ascii="Book Antiqua" w:hAnsi="Book Antiqua"/>
                <w:sz w:val="22"/>
                <w:szCs w:val="22"/>
              </w:rPr>
              <w:t xml:space="preserve"> 9.4    Issuing Banks</w:t>
            </w:r>
          </w:p>
          <w:p w14:paraId="1702E0EC" w14:textId="77777777" w:rsidR="00E46151" w:rsidRPr="00D65433" w:rsidRDefault="00E46151" w:rsidP="00E46151">
            <w:pPr>
              <w:ind w:left="342" w:hanging="270"/>
              <w:jc w:val="both"/>
              <w:rPr>
                <w:rFonts w:ascii="Book Antiqua" w:hAnsi="Book Antiqua"/>
                <w:sz w:val="22"/>
                <w:szCs w:val="22"/>
              </w:rPr>
            </w:pPr>
          </w:p>
          <w:p w14:paraId="6790202E" w14:textId="77777777" w:rsidR="00E46151" w:rsidRPr="00D65433" w:rsidRDefault="00E46151" w:rsidP="00E46151">
            <w:pPr>
              <w:ind w:left="342" w:hanging="270"/>
              <w:jc w:val="both"/>
              <w:rPr>
                <w:rFonts w:ascii="Book Antiqua" w:hAnsi="Book Antiqua"/>
                <w:sz w:val="22"/>
                <w:szCs w:val="22"/>
              </w:rPr>
            </w:pPr>
            <w:r w:rsidRPr="00D65433">
              <w:rPr>
                <w:rFonts w:ascii="Book Antiqua" w:hAnsi="Book Antiqua"/>
                <w:sz w:val="22"/>
                <w:szCs w:val="22"/>
              </w:rPr>
              <w:t xml:space="preserve">     The Bank Guarantee for Advance Payment Security and Performance Security are to be provided by the Contractor, which should be issued either:</w:t>
            </w:r>
          </w:p>
          <w:p w14:paraId="7D3314DE" w14:textId="77777777" w:rsidR="00E46151" w:rsidRPr="00D65433" w:rsidRDefault="00E46151" w:rsidP="00E46151">
            <w:pPr>
              <w:ind w:left="342" w:hanging="270"/>
              <w:jc w:val="both"/>
              <w:rPr>
                <w:rFonts w:ascii="Book Antiqua" w:hAnsi="Book Antiqua"/>
                <w:sz w:val="22"/>
                <w:szCs w:val="22"/>
              </w:rPr>
            </w:pPr>
          </w:p>
          <w:p w14:paraId="44FC0716" w14:textId="77777777" w:rsidR="00E46151" w:rsidRPr="00D65433" w:rsidRDefault="00E46151" w:rsidP="00E46151">
            <w:pPr>
              <w:ind w:left="342" w:hanging="270"/>
              <w:jc w:val="both"/>
              <w:rPr>
                <w:rFonts w:ascii="Book Antiqua" w:hAnsi="Book Antiqua"/>
                <w:sz w:val="22"/>
                <w:szCs w:val="22"/>
              </w:rPr>
            </w:pPr>
            <w:r w:rsidRPr="00D65433">
              <w:rPr>
                <w:rFonts w:ascii="Book Antiqua" w:hAnsi="Book Antiqua"/>
                <w:sz w:val="22"/>
                <w:szCs w:val="22"/>
              </w:rPr>
              <w:t xml:space="preserve"> (a) by a Public Sector Bank located in India, or</w:t>
            </w:r>
          </w:p>
          <w:p w14:paraId="46DFEC38" w14:textId="6935DE16" w:rsidR="00E46151" w:rsidRPr="00D65433" w:rsidRDefault="00E46151" w:rsidP="00E46151">
            <w:pPr>
              <w:ind w:left="342" w:hanging="270"/>
              <w:jc w:val="both"/>
              <w:rPr>
                <w:rFonts w:ascii="Book Antiqua" w:hAnsi="Book Antiqua"/>
                <w:sz w:val="22"/>
                <w:szCs w:val="22"/>
              </w:rPr>
            </w:pPr>
          </w:p>
          <w:p w14:paraId="235696E5" w14:textId="77777777" w:rsidR="00E46151" w:rsidRPr="00D65433" w:rsidRDefault="00E46151" w:rsidP="00E46151">
            <w:pPr>
              <w:ind w:left="342" w:hanging="270"/>
              <w:jc w:val="both"/>
              <w:rPr>
                <w:rFonts w:ascii="Book Antiqua" w:hAnsi="Book Antiqua"/>
                <w:sz w:val="22"/>
                <w:szCs w:val="22"/>
              </w:rPr>
            </w:pPr>
            <w:r w:rsidRPr="00D65433">
              <w:rPr>
                <w:rFonts w:ascii="Book Antiqua" w:hAnsi="Book Antiqua"/>
                <w:sz w:val="22"/>
                <w:szCs w:val="22"/>
              </w:rPr>
              <w:t xml:space="preserve"> (b) a scheduled Indian Bank having paid up capital (net of any accumulated losses) of Rs. 1,000 </w:t>
            </w:r>
            <w:proofErr w:type="gramStart"/>
            <w:r w:rsidRPr="00D65433">
              <w:rPr>
                <w:rFonts w:ascii="Book Antiqua" w:hAnsi="Book Antiqua"/>
                <w:sz w:val="22"/>
                <w:szCs w:val="22"/>
              </w:rPr>
              <w:t>Million</w:t>
            </w:r>
            <w:proofErr w:type="gramEnd"/>
            <w:r w:rsidRPr="00D65433">
              <w:rPr>
                <w:rFonts w:ascii="Book Antiqua" w:hAnsi="Book Antiqua"/>
                <w:sz w:val="22"/>
                <w:szCs w:val="22"/>
              </w:rPr>
              <w:t xml:space="preserve"> or above (the latest annual </w:t>
            </w:r>
            <w:r w:rsidRPr="00D65433">
              <w:rPr>
                <w:rFonts w:ascii="Book Antiqua" w:hAnsi="Book Antiqua"/>
                <w:sz w:val="22"/>
                <w:szCs w:val="22"/>
              </w:rPr>
              <w:lastRenderedPageBreak/>
              <w:t>report of the Bank should support compliance of capital adequacy ratio requirement), or</w:t>
            </w:r>
          </w:p>
          <w:p w14:paraId="0FE519BF" w14:textId="77777777" w:rsidR="00E46151" w:rsidRPr="00D65433" w:rsidRDefault="00E46151" w:rsidP="00E46151">
            <w:pPr>
              <w:ind w:left="342" w:hanging="270"/>
              <w:jc w:val="both"/>
              <w:rPr>
                <w:rFonts w:ascii="Book Antiqua" w:hAnsi="Book Antiqua"/>
                <w:sz w:val="22"/>
                <w:szCs w:val="22"/>
              </w:rPr>
            </w:pPr>
          </w:p>
          <w:p w14:paraId="66CF36CB" w14:textId="77777777" w:rsidR="00E46151" w:rsidRPr="00D65433" w:rsidRDefault="00E46151" w:rsidP="00E46151">
            <w:pPr>
              <w:ind w:left="342" w:hanging="270"/>
              <w:jc w:val="both"/>
              <w:rPr>
                <w:rFonts w:ascii="Book Antiqua" w:hAnsi="Book Antiqua"/>
                <w:sz w:val="22"/>
                <w:szCs w:val="22"/>
              </w:rPr>
            </w:pPr>
            <w:r w:rsidRPr="00D65433">
              <w:rPr>
                <w:rFonts w:ascii="Book Antiqua" w:hAnsi="Book Antiqua"/>
                <w:sz w:val="22"/>
                <w:szCs w:val="22"/>
              </w:rPr>
              <w:t xml:space="preserve"> (c)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05F62BEF" w14:textId="5476A61B" w:rsidR="00E46151" w:rsidRPr="00D65433" w:rsidRDefault="00E46151" w:rsidP="00E46151">
            <w:pPr>
              <w:ind w:left="342" w:hanging="270"/>
              <w:jc w:val="both"/>
              <w:rPr>
                <w:rFonts w:ascii="Book Antiqua" w:eastAsiaTheme="minorHAnsi" w:hAnsi="Book Antiqua" w:cs="Book Antiqua"/>
                <w:b/>
                <w:bCs/>
                <w:color w:val="000000"/>
                <w:sz w:val="22"/>
                <w:szCs w:val="22"/>
                <w:lang w:bidi="hi-IN"/>
              </w:rPr>
            </w:pPr>
          </w:p>
        </w:tc>
      </w:tr>
      <w:tr w:rsidR="00E46151" w:rsidRPr="00D65433" w14:paraId="00F14604" w14:textId="77777777" w:rsidTr="00160484">
        <w:tc>
          <w:tcPr>
            <w:tcW w:w="824" w:type="dxa"/>
            <w:tcBorders>
              <w:right w:val="single" w:sz="4" w:space="0" w:color="auto"/>
            </w:tcBorders>
          </w:tcPr>
          <w:p w14:paraId="4D895723"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28E0AED6" w14:textId="77777777" w:rsidR="00E46151" w:rsidRPr="00D65433" w:rsidRDefault="00E46151" w:rsidP="00E46151">
            <w:pPr>
              <w:jc w:val="both"/>
              <w:rPr>
                <w:rFonts w:ascii="Book Antiqua" w:hAnsi="Book Antiqua"/>
                <w:sz w:val="22"/>
                <w:szCs w:val="22"/>
              </w:rPr>
            </w:pPr>
            <w:r w:rsidRPr="00D65433">
              <w:rPr>
                <w:rFonts w:ascii="Book Antiqua" w:hAnsi="Book Antiqua"/>
                <w:sz w:val="22"/>
                <w:szCs w:val="22"/>
              </w:rPr>
              <w:t>GCC 9.4</w:t>
            </w:r>
          </w:p>
        </w:tc>
        <w:tc>
          <w:tcPr>
            <w:tcW w:w="7335" w:type="dxa"/>
            <w:tcBorders>
              <w:left w:val="nil"/>
            </w:tcBorders>
          </w:tcPr>
          <w:p w14:paraId="4EA00868" w14:textId="77777777" w:rsidR="00E46151" w:rsidRPr="00D65433" w:rsidRDefault="00E46151" w:rsidP="00E46151">
            <w:pPr>
              <w:ind w:left="342" w:hanging="270"/>
              <w:jc w:val="both"/>
              <w:rPr>
                <w:rFonts w:ascii="Book Antiqua" w:eastAsiaTheme="minorHAnsi" w:hAnsi="Book Antiqua" w:cs="Book Antiqua"/>
                <w:b/>
                <w:bCs/>
                <w:color w:val="000000"/>
                <w:sz w:val="22"/>
                <w:szCs w:val="22"/>
                <w:lang w:bidi="hi-IN"/>
              </w:rPr>
            </w:pPr>
            <w:r w:rsidRPr="00D65433">
              <w:rPr>
                <w:rFonts w:ascii="Book Antiqua" w:eastAsiaTheme="minorHAnsi" w:hAnsi="Book Antiqua" w:cs="Book Antiqua"/>
                <w:b/>
                <w:bCs/>
                <w:color w:val="000000"/>
                <w:sz w:val="22"/>
                <w:szCs w:val="22"/>
                <w:lang w:bidi="hi-IN"/>
              </w:rPr>
              <w:t xml:space="preserve">Supplementing GCC Clause 9.4 with the following </w:t>
            </w:r>
          </w:p>
          <w:p w14:paraId="6C6F4E40" w14:textId="77777777" w:rsidR="00E46151" w:rsidRPr="00D65433" w:rsidRDefault="00E46151" w:rsidP="00E46151">
            <w:pPr>
              <w:ind w:left="342" w:hanging="270"/>
              <w:jc w:val="both"/>
              <w:rPr>
                <w:rFonts w:ascii="Book Antiqua" w:hAnsi="Book Antiqua"/>
                <w:sz w:val="22"/>
                <w:szCs w:val="22"/>
              </w:rPr>
            </w:pPr>
          </w:p>
          <w:p w14:paraId="0519F09A" w14:textId="77777777" w:rsidR="00E46151" w:rsidRPr="00D65433" w:rsidRDefault="00E46151" w:rsidP="00E46151">
            <w:pPr>
              <w:ind w:left="72"/>
              <w:jc w:val="both"/>
              <w:rPr>
                <w:rFonts w:ascii="Book Antiqua" w:eastAsia="Batang" w:hAnsi="Book Antiqua" w:cs="Arial"/>
                <w:b/>
                <w:bCs/>
                <w:sz w:val="22"/>
                <w:szCs w:val="22"/>
              </w:rPr>
            </w:pPr>
            <w:r w:rsidRPr="00D65433">
              <w:rPr>
                <w:rFonts w:ascii="Book Antiqua" w:hAnsi="Book Antiqua"/>
                <w:sz w:val="22"/>
                <w:szCs w:val="22"/>
              </w:rPr>
              <w:t>The contractor has the option to submit BG (towards Advance Payment Security and Performance Security) using SFMS Platform.</w:t>
            </w:r>
          </w:p>
          <w:p w14:paraId="4F300775" w14:textId="77777777" w:rsidR="00E46151" w:rsidRPr="00D65433" w:rsidRDefault="00E46151" w:rsidP="00E46151">
            <w:pPr>
              <w:jc w:val="both"/>
              <w:rPr>
                <w:rFonts w:ascii="Book Antiqua" w:eastAsia="Batang" w:hAnsi="Book Antiqua" w:cs="Arial"/>
                <w:sz w:val="22"/>
                <w:szCs w:val="22"/>
              </w:rPr>
            </w:pPr>
          </w:p>
          <w:p w14:paraId="009AE03C" w14:textId="6525A36D" w:rsidR="00E46151" w:rsidRPr="00D65433" w:rsidRDefault="00E46151" w:rsidP="00E46151">
            <w:pPr>
              <w:jc w:val="both"/>
              <w:rPr>
                <w:rFonts w:ascii="Book Antiqua" w:eastAsia="Batang" w:hAnsi="Book Antiqua" w:cs="Arial"/>
                <w:sz w:val="22"/>
                <w:szCs w:val="22"/>
              </w:rPr>
            </w:pPr>
            <w:r w:rsidRPr="00D65433">
              <w:rPr>
                <w:rFonts w:ascii="Book Antiqua" w:eastAsia="Batang" w:hAnsi="Book Antiqua" w:cs="Arial"/>
                <w:sz w:val="22"/>
                <w:szCs w:val="22"/>
              </w:rPr>
              <w:t>The</w:t>
            </w:r>
            <w:r w:rsidRPr="00D65433">
              <w:rPr>
                <w:rFonts w:ascii="Book Antiqua" w:eastAsia="Batang" w:hAnsi="Book Antiqua" w:cs="Arial"/>
                <w:b/>
                <w:bCs/>
                <w:sz w:val="22"/>
                <w:szCs w:val="22"/>
              </w:rPr>
              <w:t xml:space="preserve"> </w:t>
            </w:r>
            <w:r w:rsidRPr="00D65433">
              <w:rPr>
                <w:rFonts w:ascii="Book Antiqua" w:eastAsia="Batang" w:hAnsi="Book Antiqua" w:cs="Arial"/>
                <w:sz w:val="22"/>
                <w:szCs w:val="22"/>
              </w:rPr>
              <w:t>Account details of POWER</w:t>
            </w:r>
            <w:r w:rsidR="00B91D15" w:rsidRPr="00D65433">
              <w:rPr>
                <w:rFonts w:ascii="Book Antiqua" w:eastAsia="Batang" w:hAnsi="Book Antiqua" w:cs="Arial"/>
                <w:sz w:val="22"/>
                <w:szCs w:val="22"/>
              </w:rPr>
              <w:t>TEL</w:t>
            </w:r>
            <w:r w:rsidRPr="00D65433">
              <w:rPr>
                <w:rFonts w:ascii="Book Antiqua" w:eastAsia="Batang" w:hAnsi="Book Antiqua" w:cs="Arial"/>
                <w:sz w:val="22"/>
                <w:szCs w:val="22"/>
              </w:rPr>
              <w:t xml:space="preserve"> for the purpose of Bank Guarantee (towards Advance Payment Security and Performance Security) to be issued using SFMS Platform are as given below:</w:t>
            </w:r>
          </w:p>
          <w:p w14:paraId="50991146" w14:textId="77777777" w:rsidR="00E46151" w:rsidRPr="00D65433" w:rsidRDefault="00E46151" w:rsidP="00E46151">
            <w:pPr>
              <w:jc w:val="both"/>
              <w:rPr>
                <w:rFonts w:ascii="Book Antiqua" w:hAnsi="Book Antiqua"/>
                <w:sz w:val="22"/>
                <w:szCs w:val="22"/>
              </w:rPr>
            </w:pPr>
          </w:p>
          <w:tbl>
            <w:tblPr>
              <w:tblStyle w:val="TableGrid"/>
              <w:tblW w:w="7146" w:type="dxa"/>
              <w:tblLayout w:type="fixed"/>
              <w:tblLook w:val="04A0" w:firstRow="1" w:lastRow="0" w:firstColumn="1" w:lastColumn="0" w:noHBand="0" w:noVBand="1"/>
            </w:tblPr>
            <w:tblGrid>
              <w:gridCol w:w="2851"/>
              <w:gridCol w:w="1985"/>
              <w:gridCol w:w="2310"/>
            </w:tblGrid>
            <w:tr w:rsidR="002A609A" w:rsidRPr="00D65433" w14:paraId="4713DC1E" w14:textId="77777777" w:rsidTr="002D71C2">
              <w:tc>
                <w:tcPr>
                  <w:tcW w:w="2851" w:type="dxa"/>
                </w:tcPr>
                <w:p w14:paraId="1B387C1B" w14:textId="6AB0C79E" w:rsidR="002A609A" w:rsidRPr="00D65433" w:rsidRDefault="002A609A" w:rsidP="002A609A">
                  <w:pPr>
                    <w:ind w:right="-27"/>
                    <w:jc w:val="center"/>
                    <w:rPr>
                      <w:rFonts w:ascii="Book Antiqua" w:hAnsi="Book Antiqua" w:cs="Arial"/>
                      <w:sz w:val="22"/>
                      <w:szCs w:val="22"/>
                      <w:lang w:bidi="en-US"/>
                    </w:rPr>
                  </w:pPr>
                  <w:r w:rsidRPr="00D65433">
                    <w:rPr>
                      <w:rFonts w:ascii="Book Antiqua" w:hAnsi="Book Antiqua"/>
                      <w:sz w:val="22"/>
                      <w:szCs w:val="22"/>
                    </w:rPr>
                    <w:t xml:space="preserve">  </w:t>
                  </w:r>
                  <w:r w:rsidRPr="00D65433">
                    <w:rPr>
                      <w:rFonts w:ascii="Book Antiqua" w:hAnsi="Book Antiqua" w:cs="Arial"/>
                      <w:sz w:val="22"/>
                      <w:szCs w:val="22"/>
                      <w:lang w:bidi="en-US"/>
                    </w:rPr>
                    <w:t>Name of the Bank and Address</w:t>
                  </w:r>
                </w:p>
              </w:tc>
              <w:tc>
                <w:tcPr>
                  <w:tcW w:w="1985" w:type="dxa"/>
                </w:tcPr>
                <w:p w14:paraId="60FDD64C" w14:textId="2918866A" w:rsidR="002A609A" w:rsidRPr="00D65433" w:rsidRDefault="002A609A" w:rsidP="002A609A">
                  <w:pPr>
                    <w:ind w:right="-63"/>
                    <w:jc w:val="center"/>
                    <w:rPr>
                      <w:rFonts w:ascii="Book Antiqua" w:hAnsi="Book Antiqua" w:cs="Arial"/>
                      <w:sz w:val="22"/>
                      <w:szCs w:val="22"/>
                      <w:lang w:bidi="en-US"/>
                    </w:rPr>
                  </w:pPr>
                  <w:r w:rsidRPr="00D65433">
                    <w:rPr>
                      <w:rFonts w:ascii="Book Antiqua" w:hAnsi="Book Antiqua" w:cs="Arial"/>
                      <w:sz w:val="22"/>
                      <w:szCs w:val="22"/>
                      <w:lang w:bidi="en-US"/>
                    </w:rPr>
                    <w:t>IFSC Code</w:t>
                  </w:r>
                </w:p>
              </w:tc>
              <w:tc>
                <w:tcPr>
                  <w:tcW w:w="2310" w:type="dxa"/>
                </w:tcPr>
                <w:p w14:paraId="05130E2F" w14:textId="0D9118D3" w:rsidR="002A609A" w:rsidRPr="00D65433" w:rsidRDefault="002A609A" w:rsidP="002A609A">
                  <w:pPr>
                    <w:ind w:right="-54"/>
                    <w:jc w:val="center"/>
                    <w:rPr>
                      <w:rFonts w:ascii="Book Antiqua" w:hAnsi="Book Antiqua" w:cs="Arial"/>
                      <w:sz w:val="22"/>
                      <w:szCs w:val="22"/>
                      <w:lang w:bidi="en-US"/>
                    </w:rPr>
                  </w:pPr>
                  <w:proofErr w:type="gramStart"/>
                  <w:r w:rsidRPr="00D65433">
                    <w:rPr>
                      <w:rFonts w:ascii="Book Antiqua" w:hAnsi="Book Antiqua"/>
                      <w:sz w:val="22"/>
                      <w:szCs w:val="22"/>
                    </w:rPr>
                    <w:t>POWERTEL</w:t>
                  </w:r>
                  <w:r w:rsidRPr="00D65433">
                    <w:rPr>
                      <w:rFonts w:ascii="Book Antiqua" w:hAnsi="Book Antiqua" w:cs="Arial"/>
                      <w:sz w:val="22"/>
                      <w:szCs w:val="22"/>
                      <w:lang w:bidi="en-US"/>
                    </w:rPr>
                    <w:t xml:space="preserve">  Current</w:t>
                  </w:r>
                  <w:proofErr w:type="gramEnd"/>
                  <w:r w:rsidRPr="00D65433">
                    <w:rPr>
                      <w:rFonts w:ascii="Book Antiqua" w:hAnsi="Book Antiqua" w:cs="Arial"/>
                      <w:sz w:val="22"/>
                      <w:szCs w:val="22"/>
                      <w:lang w:bidi="en-US"/>
                    </w:rPr>
                    <w:t xml:space="preserve"> A/c No.</w:t>
                  </w:r>
                </w:p>
              </w:tc>
            </w:tr>
            <w:tr w:rsidR="002A609A" w:rsidRPr="00D65433" w14:paraId="4F9E8914" w14:textId="77777777" w:rsidTr="002D71C2">
              <w:tc>
                <w:tcPr>
                  <w:tcW w:w="2851" w:type="dxa"/>
                </w:tcPr>
                <w:p w14:paraId="3B436DF0" w14:textId="77777777" w:rsidR="002A609A" w:rsidRPr="00D65433" w:rsidRDefault="002A609A" w:rsidP="002A609A">
                  <w:pPr>
                    <w:ind w:right="-29"/>
                    <w:rPr>
                      <w:rFonts w:ascii="Book Antiqua" w:hAnsi="Book Antiqua" w:cs="Arial"/>
                      <w:sz w:val="22"/>
                      <w:szCs w:val="22"/>
                      <w:lang w:bidi="en-US"/>
                    </w:rPr>
                  </w:pPr>
                  <w:r w:rsidRPr="00D65433">
                    <w:rPr>
                      <w:rFonts w:ascii="Book Antiqua" w:hAnsi="Book Antiqua" w:cs="Arial"/>
                      <w:sz w:val="22"/>
                      <w:szCs w:val="22"/>
                      <w:lang w:bidi="en-US"/>
                    </w:rPr>
                    <w:t>ICICI BANK,</w:t>
                  </w:r>
                </w:p>
                <w:p w14:paraId="5FF049D5" w14:textId="24DD64C9" w:rsidR="002A609A" w:rsidRPr="00D65433" w:rsidRDefault="002A609A" w:rsidP="002A609A">
                  <w:pPr>
                    <w:ind w:right="-29"/>
                    <w:rPr>
                      <w:rFonts w:ascii="Book Antiqua" w:hAnsi="Book Antiqua" w:cs="Arial"/>
                      <w:sz w:val="22"/>
                      <w:szCs w:val="22"/>
                      <w:lang w:bidi="en-US"/>
                    </w:rPr>
                  </w:pPr>
                  <w:r w:rsidRPr="00D65433">
                    <w:rPr>
                      <w:rFonts w:ascii="Book Antiqua" w:hAnsi="Book Antiqua" w:cs="Arial"/>
                      <w:sz w:val="22"/>
                      <w:szCs w:val="22"/>
                      <w:lang w:bidi="en-US"/>
                    </w:rPr>
                    <w:t>PGCIL-Corporate Office, Plot No. 2, Sector 29, Gurugram, Harayana-122001</w:t>
                  </w:r>
                </w:p>
              </w:tc>
              <w:tc>
                <w:tcPr>
                  <w:tcW w:w="1985" w:type="dxa"/>
                </w:tcPr>
                <w:p w14:paraId="204D4F8A" w14:textId="55EC0306" w:rsidR="002A609A" w:rsidRPr="00D65433" w:rsidRDefault="002A609A" w:rsidP="002A609A">
                  <w:pPr>
                    <w:ind w:right="-29"/>
                    <w:rPr>
                      <w:rFonts w:ascii="Book Antiqua" w:hAnsi="Book Antiqua" w:cs="Arial"/>
                      <w:sz w:val="22"/>
                      <w:szCs w:val="22"/>
                      <w:lang w:bidi="en-US"/>
                    </w:rPr>
                  </w:pPr>
                  <w:r w:rsidRPr="00D65433">
                    <w:rPr>
                      <w:rFonts w:ascii="Book Antiqua" w:hAnsi="Book Antiqua" w:cs="Arial"/>
                      <w:sz w:val="22"/>
                      <w:szCs w:val="22"/>
                      <w:lang w:bidi="en-US"/>
                    </w:rPr>
                    <w:t>ICIC0000572</w:t>
                  </w:r>
                </w:p>
              </w:tc>
              <w:tc>
                <w:tcPr>
                  <w:tcW w:w="2310" w:type="dxa"/>
                </w:tcPr>
                <w:p w14:paraId="50F12ED5" w14:textId="6B25CB95" w:rsidR="002A609A" w:rsidRPr="00D65433" w:rsidRDefault="002A609A" w:rsidP="002A609A">
                  <w:pPr>
                    <w:spacing w:after="200" w:line="252" w:lineRule="auto"/>
                    <w:ind w:right="-54"/>
                    <w:jc w:val="center"/>
                    <w:rPr>
                      <w:rFonts w:ascii="Book Antiqua" w:hAnsi="Book Antiqua" w:cs="Arial"/>
                      <w:sz w:val="22"/>
                      <w:szCs w:val="22"/>
                      <w:lang w:bidi="en-US"/>
                    </w:rPr>
                  </w:pPr>
                  <w:r w:rsidRPr="00D65433">
                    <w:rPr>
                      <w:rFonts w:ascii="Book Antiqua" w:hAnsi="Book Antiqua" w:cs="Arial"/>
                      <w:sz w:val="22"/>
                      <w:szCs w:val="22"/>
                      <w:lang w:bidi="en-US"/>
                    </w:rPr>
                    <w:t>057205000386</w:t>
                  </w:r>
                </w:p>
              </w:tc>
            </w:tr>
          </w:tbl>
          <w:p w14:paraId="3F87818A" w14:textId="77777777" w:rsidR="00E46151" w:rsidRPr="00D65433" w:rsidRDefault="00E46151" w:rsidP="00E46151">
            <w:pPr>
              <w:ind w:left="-18" w:firstLine="18"/>
              <w:jc w:val="both"/>
              <w:rPr>
                <w:rFonts w:ascii="Book Antiqua" w:hAnsi="Book Antiqua" w:cs="Calibri"/>
                <w:sz w:val="22"/>
                <w:szCs w:val="22"/>
              </w:rPr>
            </w:pPr>
          </w:p>
          <w:p w14:paraId="4C816D5D" w14:textId="77777777" w:rsidR="00E46151" w:rsidRPr="00D65433" w:rsidRDefault="00E46151" w:rsidP="00E46151">
            <w:pPr>
              <w:jc w:val="both"/>
              <w:rPr>
                <w:rFonts w:ascii="Book Antiqua" w:eastAsia="Batang" w:hAnsi="Book Antiqua" w:cs="Arial"/>
                <w:i/>
                <w:iCs/>
                <w:sz w:val="22"/>
                <w:szCs w:val="22"/>
              </w:rPr>
            </w:pPr>
            <w:r w:rsidRPr="00D65433">
              <w:rPr>
                <w:rFonts w:ascii="Book Antiqua" w:eastAsia="Batang" w:hAnsi="Book Antiqua" w:cs="Arial"/>
                <w:i/>
                <w:iCs/>
                <w:sz w:val="22"/>
                <w:szCs w:val="22"/>
              </w:rPr>
              <w:t xml:space="preserve">Note: Any one of the above account details can be used for the issuance of Bank Guarantee using SFMS Platform. </w:t>
            </w:r>
          </w:p>
          <w:p w14:paraId="1C4D67A6" w14:textId="77777777" w:rsidR="00E46151" w:rsidRPr="00D65433" w:rsidRDefault="00E46151" w:rsidP="00E46151">
            <w:pPr>
              <w:jc w:val="both"/>
              <w:rPr>
                <w:rFonts w:ascii="Book Antiqua" w:eastAsia="Batang" w:hAnsi="Book Antiqua" w:cs="Arial"/>
                <w:sz w:val="22"/>
                <w:szCs w:val="22"/>
              </w:rPr>
            </w:pPr>
          </w:p>
          <w:p w14:paraId="608DFD21" w14:textId="1BDFFDDD" w:rsidR="00E46151" w:rsidRPr="00D65433" w:rsidRDefault="00E46151" w:rsidP="00E46151">
            <w:pPr>
              <w:ind w:left="-18" w:firstLine="18"/>
              <w:jc w:val="both"/>
              <w:rPr>
                <w:rFonts w:ascii="Book Antiqua" w:eastAsiaTheme="minorHAnsi" w:hAnsi="Book Antiqua" w:cs="Book Antiqua"/>
                <w:color w:val="000000"/>
                <w:sz w:val="22"/>
                <w:szCs w:val="22"/>
                <w:lang w:bidi="hi-IN"/>
              </w:rPr>
            </w:pPr>
            <w:r w:rsidRPr="00D65433">
              <w:rPr>
                <w:rFonts w:ascii="Book Antiqua" w:eastAsiaTheme="minorHAnsi" w:hAnsi="Book Antiqua" w:cs="Book Antiqua"/>
                <w:color w:val="000000"/>
                <w:sz w:val="22"/>
                <w:szCs w:val="22"/>
                <w:lang w:bidi="hi-IN"/>
              </w:rPr>
              <w:t xml:space="preserve">In case of Bank Guarantee (towards Advance Payment Security and Performance Security) verification through SFMS facility of ICICI Bank, the applicant </w:t>
            </w:r>
            <w:proofErr w:type="gramStart"/>
            <w:r w:rsidRPr="00D65433">
              <w:rPr>
                <w:rFonts w:ascii="Book Antiqua" w:eastAsiaTheme="minorHAnsi" w:hAnsi="Book Antiqua" w:cs="Book Antiqua"/>
                <w:color w:val="000000"/>
                <w:sz w:val="22"/>
                <w:szCs w:val="22"/>
                <w:lang w:bidi="hi-IN"/>
              </w:rPr>
              <w:t>has to</w:t>
            </w:r>
            <w:proofErr w:type="gramEnd"/>
            <w:r w:rsidRPr="00D65433">
              <w:rPr>
                <w:rFonts w:ascii="Book Antiqua" w:eastAsiaTheme="minorHAnsi" w:hAnsi="Book Antiqua" w:cs="Book Antiqua"/>
                <w:color w:val="000000"/>
                <w:sz w:val="22"/>
                <w:szCs w:val="22"/>
                <w:lang w:bidi="hi-IN"/>
              </w:rPr>
              <w:t xml:space="preserve"> provide a unique identifier of POWER</w:t>
            </w:r>
            <w:r w:rsidR="002A609A" w:rsidRPr="00D65433">
              <w:rPr>
                <w:rFonts w:ascii="Book Antiqua" w:eastAsiaTheme="minorHAnsi" w:hAnsi="Book Antiqua" w:cs="Book Antiqua"/>
                <w:color w:val="000000"/>
                <w:sz w:val="22"/>
                <w:szCs w:val="22"/>
                <w:lang w:bidi="hi-IN"/>
              </w:rPr>
              <w:t>TEL</w:t>
            </w:r>
            <w:r w:rsidRPr="00D65433">
              <w:rPr>
                <w:rFonts w:ascii="Book Antiqua" w:eastAsiaTheme="minorHAnsi" w:hAnsi="Book Antiqua" w:cs="Book Antiqua"/>
                <w:color w:val="000000"/>
                <w:sz w:val="22"/>
                <w:szCs w:val="22"/>
                <w:lang w:bidi="hi-IN"/>
              </w:rPr>
              <w:t xml:space="preserve"> to the issuing bank. This unique identifier needs to be incorporated by the issuing bank in Field 7037of the IFIN 760 COV/ IFIN 767 COV while transmitting these messages to the Beneficiary Bank through SFMS. The unique identifier of </w:t>
            </w:r>
            <w:r w:rsidR="00C80C98" w:rsidRPr="00D65433">
              <w:rPr>
                <w:rFonts w:ascii="Book Antiqua" w:eastAsiaTheme="minorHAnsi" w:hAnsi="Book Antiqua" w:cs="Book Antiqua"/>
                <w:color w:val="000000"/>
                <w:sz w:val="22"/>
                <w:szCs w:val="22"/>
                <w:lang w:bidi="hi-IN"/>
              </w:rPr>
              <w:t>POWERTEL is PTSL5820165</w:t>
            </w:r>
          </w:p>
          <w:p w14:paraId="51DA66D1" w14:textId="77777777" w:rsidR="000301EC" w:rsidRPr="00D65433" w:rsidRDefault="000301EC" w:rsidP="00E46151">
            <w:pPr>
              <w:ind w:left="-18" w:firstLine="18"/>
              <w:jc w:val="both"/>
              <w:rPr>
                <w:rFonts w:ascii="Book Antiqua" w:eastAsiaTheme="minorHAnsi" w:hAnsi="Book Antiqua" w:cs="Book Antiqua"/>
                <w:color w:val="000000"/>
                <w:sz w:val="22"/>
                <w:szCs w:val="22"/>
                <w:lang w:bidi="hi-IN"/>
              </w:rPr>
            </w:pPr>
          </w:p>
          <w:p w14:paraId="26FDFD60" w14:textId="77777777" w:rsidR="00E46151" w:rsidRPr="00D65433" w:rsidRDefault="00E46151" w:rsidP="00E46151">
            <w:pPr>
              <w:ind w:left="-18" w:firstLine="18"/>
              <w:jc w:val="both"/>
              <w:rPr>
                <w:rFonts w:ascii="Book Antiqua" w:eastAsiaTheme="minorHAnsi" w:hAnsi="Book Antiqua" w:cs="Book Antiqua"/>
                <w:color w:val="000000"/>
                <w:sz w:val="22"/>
                <w:szCs w:val="22"/>
                <w:lang w:bidi="hi-IN"/>
              </w:rPr>
            </w:pPr>
            <w:r w:rsidRPr="00D65433">
              <w:rPr>
                <w:rFonts w:ascii="Book Antiqua" w:eastAsiaTheme="minorHAnsi" w:hAnsi="Book Antiqua" w:cs="Book Antiqua"/>
                <w:color w:val="000000"/>
                <w:sz w:val="22"/>
                <w:szCs w:val="22"/>
                <w:lang w:bidi="hi-IN"/>
              </w:rPr>
              <w:t>In addition to the above, the Bank Guarantee (</w:t>
            </w:r>
            <w:proofErr w:type="gramStart"/>
            <w:r w:rsidRPr="00D65433">
              <w:rPr>
                <w:rFonts w:ascii="Book Antiqua" w:eastAsiaTheme="minorHAnsi" w:hAnsi="Book Antiqua" w:cs="Book Antiqua"/>
                <w:color w:val="000000"/>
                <w:sz w:val="22"/>
                <w:szCs w:val="22"/>
                <w:lang w:bidi="hi-IN"/>
              </w:rPr>
              <w:t xml:space="preserve">towards </w:t>
            </w:r>
            <w:r w:rsidRPr="00D65433">
              <w:rPr>
                <w:rFonts w:ascii="Book Antiqua" w:eastAsia="Batang" w:hAnsi="Book Antiqua" w:cs="Arial"/>
                <w:b/>
                <w:bCs/>
                <w:sz w:val="22"/>
                <w:szCs w:val="22"/>
              </w:rPr>
              <w:t xml:space="preserve"> </w:t>
            </w:r>
            <w:r w:rsidRPr="00D65433">
              <w:rPr>
                <w:rFonts w:ascii="Book Antiqua" w:eastAsia="Batang" w:hAnsi="Book Antiqua" w:cs="Arial"/>
                <w:sz w:val="22"/>
                <w:szCs w:val="22"/>
              </w:rPr>
              <w:t>Advance</w:t>
            </w:r>
            <w:proofErr w:type="gramEnd"/>
            <w:r w:rsidRPr="00D65433">
              <w:rPr>
                <w:rFonts w:ascii="Book Antiqua" w:eastAsia="Batang" w:hAnsi="Book Antiqua" w:cs="Arial"/>
                <w:sz w:val="22"/>
                <w:szCs w:val="22"/>
              </w:rPr>
              <w:t xml:space="preserve"> Payment Security and Performance Security) </w:t>
            </w:r>
            <w:r w:rsidRPr="00D65433">
              <w:rPr>
                <w:rFonts w:ascii="Book Antiqua" w:eastAsiaTheme="minorHAnsi" w:hAnsi="Book Antiqua" w:cs="Book Antiqua"/>
                <w:color w:val="000000"/>
                <w:sz w:val="22"/>
                <w:szCs w:val="22"/>
                <w:lang w:bidi="hi-IN"/>
              </w:rPr>
              <w:t>should be submitted in the Physical form as specified in GCC Clause 9.</w:t>
            </w:r>
          </w:p>
          <w:p w14:paraId="3E48910C" w14:textId="1E6CD9AC" w:rsidR="00F35328" w:rsidRPr="00D65433" w:rsidRDefault="00F35328" w:rsidP="00E46151">
            <w:pPr>
              <w:ind w:left="-18" w:firstLine="18"/>
              <w:jc w:val="both"/>
              <w:rPr>
                <w:rFonts w:ascii="Book Antiqua" w:eastAsiaTheme="minorHAnsi" w:hAnsi="Book Antiqua" w:cs="Book Antiqua"/>
                <w:color w:val="000000"/>
                <w:sz w:val="22"/>
                <w:szCs w:val="22"/>
                <w:lang w:bidi="hi-IN"/>
              </w:rPr>
            </w:pPr>
          </w:p>
        </w:tc>
      </w:tr>
      <w:tr w:rsidR="00233D5D" w:rsidRPr="00D65433" w14:paraId="2F982757" w14:textId="77777777" w:rsidTr="00160484">
        <w:tc>
          <w:tcPr>
            <w:tcW w:w="824" w:type="dxa"/>
            <w:tcBorders>
              <w:right w:val="single" w:sz="4" w:space="0" w:color="auto"/>
            </w:tcBorders>
          </w:tcPr>
          <w:p w14:paraId="6A37DA1C" w14:textId="77777777" w:rsidR="00233D5D" w:rsidRPr="00D65433" w:rsidRDefault="00233D5D" w:rsidP="007F5023">
            <w:pPr>
              <w:numPr>
                <w:ilvl w:val="0"/>
                <w:numId w:val="1"/>
              </w:numPr>
              <w:jc w:val="both"/>
              <w:rPr>
                <w:rFonts w:ascii="Book Antiqua" w:hAnsi="Book Antiqua" w:cs="Arial"/>
                <w:sz w:val="22"/>
                <w:szCs w:val="22"/>
              </w:rPr>
            </w:pPr>
          </w:p>
        </w:tc>
        <w:tc>
          <w:tcPr>
            <w:tcW w:w="1620" w:type="dxa"/>
            <w:tcBorders>
              <w:right w:val="single" w:sz="4" w:space="0" w:color="auto"/>
            </w:tcBorders>
          </w:tcPr>
          <w:p w14:paraId="7BB75A08" w14:textId="383EC460" w:rsidR="00233D5D" w:rsidRPr="00D65433" w:rsidRDefault="00F927F2" w:rsidP="000E7805">
            <w:pPr>
              <w:rPr>
                <w:rFonts w:ascii="Book Antiqua" w:hAnsi="Book Antiqua" w:cs="Arial"/>
                <w:b/>
                <w:bCs/>
                <w:sz w:val="22"/>
                <w:szCs w:val="22"/>
              </w:rPr>
            </w:pPr>
            <w:r w:rsidRPr="00D65433">
              <w:rPr>
                <w:rFonts w:ascii="Book Antiqua" w:hAnsi="Book Antiqua" w:cs="Calibri"/>
                <w:b/>
                <w:bCs/>
                <w:sz w:val="22"/>
                <w:szCs w:val="22"/>
              </w:rPr>
              <w:t xml:space="preserve">Adding new </w:t>
            </w:r>
            <w:r w:rsidRPr="00D65433">
              <w:rPr>
                <w:rFonts w:ascii="Book Antiqua" w:hAnsi="Book Antiqua" w:cs="Calibri"/>
                <w:b/>
                <w:bCs/>
                <w:sz w:val="22"/>
                <w:szCs w:val="22"/>
              </w:rPr>
              <w:lastRenderedPageBreak/>
              <w:t>clause 9.6 in GCC</w:t>
            </w:r>
          </w:p>
        </w:tc>
        <w:tc>
          <w:tcPr>
            <w:tcW w:w="7335" w:type="dxa"/>
            <w:tcBorders>
              <w:left w:val="nil"/>
            </w:tcBorders>
          </w:tcPr>
          <w:p w14:paraId="0F422343" w14:textId="42B274E8" w:rsidR="000E7805" w:rsidRPr="00D65433" w:rsidRDefault="000E7805" w:rsidP="000E7805">
            <w:pPr>
              <w:jc w:val="both"/>
              <w:rPr>
                <w:rFonts w:ascii="Book Antiqua" w:hAnsi="Book Antiqua" w:cs="Calibri"/>
                <w:b/>
                <w:bCs/>
                <w:snapToGrid w:val="0"/>
                <w:sz w:val="22"/>
                <w:szCs w:val="22"/>
              </w:rPr>
            </w:pPr>
            <w:r w:rsidRPr="00D65433">
              <w:rPr>
                <w:rFonts w:ascii="Book Antiqua" w:hAnsi="Book Antiqua" w:cs="Calibri"/>
                <w:b/>
                <w:bCs/>
                <w:snapToGrid w:val="0"/>
                <w:sz w:val="22"/>
                <w:szCs w:val="22"/>
              </w:rPr>
              <w:lastRenderedPageBreak/>
              <w:t>Add new clause 9.6 in GCC</w:t>
            </w:r>
          </w:p>
          <w:p w14:paraId="774F7F4D" w14:textId="77777777" w:rsidR="000E7805" w:rsidRPr="00D65433" w:rsidRDefault="000E7805" w:rsidP="000E7805">
            <w:pPr>
              <w:jc w:val="both"/>
              <w:rPr>
                <w:rFonts w:ascii="Book Antiqua" w:hAnsi="Book Antiqua" w:cs="Calibri"/>
                <w:b/>
                <w:bCs/>
                <w:snapToGrid w:val="0"/>
                <w:sz w:val="22"/>
                <w:szCs w:val="22"/>
              </w:rPr>
            </w:pPr>
          </w:p>
          <w:p w14:paraId="3FD3B57E" w14:textId="77777777" w:rsidR="000E7805" w:rsidRPr="00D65433" w:rsidRDefault="000E7805" w:rsidP="000E7805">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 xml:space="preserve">9.6 Surety Insurer: </w:t>
            </w:r>
          </w:p>
          <w:p w14:paraId="37E67AD1" w14:textId="77777777" w:rsidR="000E7805" w:rsidRPr="00D65433" w:rsidRDefault="000E7805" w:rsidP="000E7805">
            <w:pPr>
              <w:jc w:val="both"/>
              <w:rPr>
                <w:rFonts w:ascii="Book Antiqua" w:hAnsi="Book Antiqua" w:cs="Calibri"/>
                <w:b/>
                <w:bCs/>
                <w:snapToGrid w:val="0"/>
                <w:sz w:val="22"/>
                <w:szCs w:val="22"/>
              </w:rPr>
            </w:pPr>
          </w:p>
          <w:p w14:paraId="376D671B" w14:textId="77777777" w:rsidR="00233D5D" w:rsidRPr="00D65433" w:rsidRDefault="000E7805" w:rsidP="000E7805">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4405DA65" w14:textId="200267D0" w:rsidR="000E7805" w:rsidRPr="00D65433" w:rsidRDefault="000E7805" w:rsidP="000E7805">
            <w:pPr>
              <w:jc w:val="both"/>
              <w:rPr>
                <w:rFonts w:ascii="Book Antiqua" w:eastAsia="Calibri" w:hAnsi="Book Antiqua" w:cs="Arial"/>
                <w:b/>
                <w:bCs/>
                <w:color w:val="000000"/>
                <w:sz w:val="22"/>
                <w:szCs w:val="22"/>
                <w:lang w:bidi="hi-IN"/>
              </w:rPr>
            </w:pPr>
          </w:p>
        </w:tc>
      </w:tr>
      <w:tr w:rsidR="007F5023" w:rsidRPr="00D65433" w14:paraId="347264E3" w14:textId="77777777" w:rsidTr="00160484">
        <w:tc>
          <w:tcPr>
            <w:tcW w:w="824" w:type="dxa"/>
            <w:tcBorders>
              <w:right w:val="single" w:sz="4" w:space="0" w:color="auto"/>
            </w:tcBorders>
          </w:tcPr>
          <w:p w14:paraId="14E9FFEA" w14:textId="77777777" w:rsidR="007F5023" w:rsidRPr="00D65433" w:rsidRDefault="007F5023" w:rsidP="007F5023">
            <w:pPr>
              <w:numPr>
                <w:ilvl w:val="0"/>
                <w:numId w:val="1"/>
              </w:numPr>
              <w:jc w:val="both"/>
              <w:rPr>
                <w:rFonts w:ascii="Book Antiqua" w:hAnsi="Book Antiqua" w:cs="Arial"/>
                <w:sz w:val="22"/>
                <w:szCs w:val="22"/>
              </w:rPr>
            </w:pPr>
          </w:p>
        </w:tc>
        <w:tc>
          <w:tcPr>
            <w:tcW w:w="1620" w:type="dxa"/>
            <w:tcBorders>
              <w:right w:val="single" w:sz="4" w:space="0" w:color="auto"/>
            </w:tcBorders>
          </w:tcPr>
          <w:p w14:paraId="700B623C" w14:textId="6D167895" w:rsidR="007F5023" w:rsidRPr="00D65433" w:rsidRDefault="007F5023" w:rsidP="007F5023">
            <w:pPr>
              <w:jc w:val="both"/>
              <w:rPr>
                <w:rFonts w:ascii="Book Antiqua" w:hAnsi="Book Antiqua" w:cs="Arial"/>
                <w:b/>
                <w:bCs/>
                <w:sz w:val="22"/>
                <w:szCs w:val="22"/>
              </w:rPr>
            </w:pPr>
            <w:r w:rsidRPr="00D65433">
              <w:rPr>
                <w:rFonts w:ascii="Book Antiqua" w:hAnsi="Book Antiqua" w:cs="Arial"/>
                <w:b/>
                <w:bCs/>
                <w:sz w:val="22"/>
                <w:szCs w:val="22"/>
              </w:rPr>
              <w:t>GCC 14.2</w:t>
            </w:r>
          </w:p>
        </w:tc>
        <w:tc>
          <w:tcPr>
            <w:tcW w:w="7335" w:type="dxa"/>
            <w:tcBorders>
              <w:left w:val="nil"/>
            </w:tcBorders>
          </w:tcPr>
          <w:p w14:paraId="121CD6D4" w14:textId="77777777" w:rsidR="007F5023" w:rsidRPr="00D65433" w:rsidRDefault="007F5023" w:rsidP="007F5023">
            <w:pPr>
              <w:jc w:val="both"/>
              <w:rPr>
                <w:rFonts w:ascii="Book Antiqua" w:eastAsia="Calibri" w:hAnsi="Book Antiqua" w:cs="Arial"/>
                <w:b/>
                <w:bCs/>
                <w:color w:val="000000"/>
                <w:sz w:val="22"/>
                <w:szCs w:val="22"/>
                <w:lang w:bidi="hi-IN"/>
              </w:rPr>
            </w:pPr>
            <w:r w:rsidRPr="00D65433">
              <w:rPr>
                <w:rFonts w:ascii="Book Antiqua" w:eastAsia="Calibri" w:hAnsi="Book Antiqua" w:cs="Arial"/>
                <w:b/>
                <w:bCs/>
                <w:color w:val="000000"/>
                <w:sz w:val="22"/>
                <w:szCs w:val="22"/>
                <w:lang w:bidi="hi-IN"/>
              </w:rPr>
              <w:t>Replace GCC 14.2 as follows:</w:t>
            </w:r>
          </w:p>
          <w:p w14:paraId="776A4FAA" w14:textId="77777777" w:rsidR="007F5023" w:rsidRPr="00D65433" w:rsidRDefault="007F5023" w:rsidP="007F5023">
            <w:pPr>
              <w:ind w:left="342" w:hanging="270"/>
              <w:jc w:val="both"/>
              <w:rPr>
                <w:rFonts w:ascii="Book Antiqua" w:eastAsia="Calibri" w:hAnsi="Book Antiqua" w:cs="Arial"/>
                <w:b/>
                <w:bCs/>
                <w:color w:val="000000"/>
                <w:sz w:val="22"/>
                <w:szCs w:val="22"/>
                <w:lang w:bidi="hi-IN"/>
              </w:rPr>
            </w:pPr>
          </w:p>
          <w:p w14:paraId="447F25FE" w14:textId="77777777" w:rsidR="007F5023" w:rsidRPr="00D65433" w:rsidRDefault="007F5023" w:rsidP="007F5023">
            <w:pPr>
              <w:jc w:val="both"/>
              <w:rPr>
                <w:rFonts w:ascii="Book Antiqua" w:hAnsi="Book Antiqua"/>
                <w:b/>
                <w:bCs/>
                <w:sz w:val="22"/>
                <w:szCs w:val="22"/>
              </w:rPr>
            </w:pPr>
            <w:r w:rsidRPr="00D65433">
              <w:rPr>
                <w:rFonts w:ascii="Book Antiqua" w:hAnsi="Book Antiqua"/>
                <w:b/>
                <w:bCs/>
                <w:sz w:val="22"/>
                <w:szCs w:val="22"/>
              </w:rPr>
              <w:t>Program of Performance</w:t>
            </w:r>
          </w:p>
          <w:p w14:paraId="5CE15737" w14:textId="77777777" w:rsidR="007F5023" w:rsidRPr="00D65433" w:rsidRDefault="007F5023" w:rsidP="007F5023">
            <w:pPr>
              <w:jc w:val="both"/>
              <w:rPr>
                <w:rFonts w:ascii="Book Antiqua" w:hAnsi="Book Antiqua"/>
                <w:sz w:val="22"/>
                <w:szCs w:val="22"/>
              </w:rPr>
            </w:pPr>
          </w:p>
          <w:p w14:paraId="4BDBBFEE" w14:textId="77777777" w:rsidR="007F5023" w:rsidRPr="00D65433" w:rsidRDefault="007F5023" w:rsidP="007F5023">
            <w:pPr>
              <w:jc w:val="both"/>
              <w:rPr>
                <w:rFonts w:ascii="Book Antiqua" w:hAnsi="Book Antiqua"/>
                <w:sz w:val="22"/>
                <w:szCs w:val="22"/>
              </w:rPr>
            </w:pPr>
            <w:r w:rsidRPr="00D65433">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D65433">
              <w:rPr>
                <w:rFonts w:ascii="Book Antiqua" w:hAnsi="Book Antiqua"/>
                <w:sz w:val="22"/>
                <w:szCs w:val="22"/>
              </w:rPr>
              <w:t>34, and</w:t>
            </w:r>
            <w:proofErr w:type="gramEnd"/>
            <w:r w:rsidRPr="00D65433">
              <w:rPr>
                <w:rFonts w:ascii="Book Antiqua" w:hAnsi="Book Antiqua"/>
                <w:sz w:val="22"/>
                <w:szCs w:val="22"/>
              </w:rPr>
              <w:t xml:space="preserve"> shall submit all such revisions to the Project Manager.</w:t>
            </w:r>
          </w:p>
          <w:p w14:paraId="485EFD54" w14:textId="77777777" w:rsidR="007F5023" w:rsidRPr="00D65433" w:rsidRDefault="007F5023" w:rsidP="007F5023">
            <w:pPr>
              <w:jc w:val="both"/>
              <w:rPr>
                <w:rFonts w:ascii="Book Antiqua" w:hAnsi="Book Antiqua"/>
                <w:sz w:val="22"/>
                <w:szCs w:val="22"/>
              </w:rPr>
            </w:pPr>
          </w:p>
          <w:p w14:paraId="716C9D2F" w14:textId="587E3185" w:rsidR="007F5023" w:rsidRPr="00D65433" w:rsidRDefault="007F5023" w:rsidP="008C50EE">
            <w:pPr>
              <w:jc w:val="both"/>
              <w:rPr>
                <w:rFonts w:ascii="Book Antiqua" w:hAnsi="Book Antiqua"/>
                <w:b/>
                <w:bCs/>
                <w:sz w:val="22"/>
                <w:szCs w:val="22"/>
              </w:rPr>
            </w:pPr>
            <w:r w:rsidRPr="00D65433">
              <w:rPr>
                <w:rFonts w:ascii="Book Antiqua" w:hAnsi="Book Antiqua"/>
                <w:b/>
                <w:bCs/>
                <w:sz w:val="22"/>
                <w:szCs w:val="22"/>
              </w:rPr>
              <w:t xml:space="preserve">Further to above, the concerned </w:t>
            </w:r>
            <w:r w:rsidR="00C80915" w:rsidRPr="00D65433">
              <w:rPr>
                <w:rFonts w:ascii="Book Antiqua" w:eastAsia="Batang" w:hAnsi="Book Antiqua" w:cs="Arial"/>
                <w:sz w:val="22"/>
                <w:szCs w:val="22"/>
              </w:rPr>
              <w:t>Employer</w:t>
            </w:r>
            <w:r w:rsidRPr="00D65433">
              <w:rPr>
                <w:rFonts w:ascii="Book Antiqua" w:hAnsi="Book Antiqua"/>
                <w:b/>
                <w:bCs/>
                <w:sz w:val="22"/>
                <w:szCs w:val="22"/>
              </w:rPr>
              <w:t xml:space="preserve">’s site executive shall </w:t>
            </w:r>
            <w:proofErr w:type="gramStart"/>
            <w:r w:rsidRPr="00D65433">
              <w:rPr>
                <w:rFonts w:ascii="Book Antiqua" w:hAnsi="Book Antiqua"/>
                <w:b/>
                <w:bCs/>
                <w:sz w:val="22"/>
                <w:szCs w:val="22"/>
              </w:rPr>
              <w:t>enter into</w:t>
            </w:r>
            <w:proofErr w:type="gramEnd"/>
            <w:r w:rsidRPr="00D65433">
              <w:rPr>
                <w:rFonts w:ascii="Book Antiqua" w:hAnsi="Book Antiqua"/>
                <w:b/>
                <w:bCs/>
                <w:sz w:val="22"/>
                <w:szCs w:val="22"/>
              </w:rPr>
              <w:t xml:space="preserve"> a location-wise </w:t>
            </w:r>
            <w:proofErr w:type="spellStart"/>
            <w:r w:rsidRPr="00D65433">
              <w:rPr>
                <w:rFonts w:ascii="Book Antiqua" w:hAnsi="Book Antiqua"/>
                <w:b/>
                <w:bCs/>
                <w:sz w:val="22"/>
                <w:szCs w:val="22"/>
              </w:rPr>
              <w:t>programme</w:t>
            </w:r>
            <w:proofErr w:type="spellEnd"/>
            <w:r w:rsidRPr="00D65433">
              <w:rPr>
                <w:rFonts w:ascii="Book Antiqua" w:hAnsi="Book Antiqua"/>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D65433">
              <w:rPr>
                <w:rFonts w:ascii="Book Antiqua" w:hAnsi="Book Antiqua"/>
                <w:b/>
                <w:bCs/>
                <w:sz w:val="22"/>
                <w:szCs w:val="22"/>
              </w:rPr>
              <w:t>programme</w:t>
            </w:r>
            <w:proofErr w:type="spellEnd"/>
            <w:r w:rsidRPr="00D65433">
              <w:rPr>
                <w:rFonts w:ascii="Book Antiqua" w:hAnsi="Book Antiqua"/>
                <w:b/>
                <w:bCs/>
                <w:sz w:val="22"/>
                <w:szCs w:val="22"/>
              </w:rPr>
              <w:t xml:space="preserve">.   </w:t>
            </w:r>
          </w:p>
          <w:p w14:paraId="7FC49AC5" w14:textId="77777777" w:rsidR="007F5023" w:rsidRPr="00D65433" w:rsidRDefault="007F5023" w:rsidP="007F5023">
            <w:pPr>
              <w:jc w:val="both"/>
              <w:rPr>
                <w:rFonts w:ascii="Book Antiqua" w:eastAsia="Calibri" w:hAnsi="Book Antiqua" w:cs="Arial"/>
                <w:b/>
                <w:bCs/>
                <w:color w:val="000000"/>
                <w:sz w:val="22"/>
                <w:szCs w:val="22"/>
                <w:lang w:bidi="hi-IN"/>
              </w:rPr>
            </w:pPr>
          </w:p>
        </w:tc>
      </w:tr>
      <w:tr w:rsidR="00510FB0" w:rsidRPr="00D65433" w14:paraId="02EFD5EF" w14:textId="77777777" w:rsidTr="00160484">
        <w:tc>
          <w:tcPr>
            <w:tcW w:w="824" w:type="dxa"/>
            <w:tcBorders>
              <w:right w:val="single" w:sz="4" w:space="0" w:color="auto"/>
            </w:tcBorders>
          </w:tcPr>
          <w:p w14:paraId="3BF533E2" w14:textId="77777777" w:rsidR="00510FB0" w:rsidRPr="00D65433" w:rsidRDefault="00510FB0" w:rsidP="00510FB0">
            <w:pPr>
              <w:numPr>
                <w:ilvl w:val="0"/>
                <w:numId w:val="1"/>
              </w:numPr>
              <w:jc w:val="both"/>
              <w:rPr>
                <w:rFonts w:ascii="Book Antiqua" w:hAnsi="Book Antiqua" w:cs="Arial"/>
                <w:sz w:val="22"/>
                <w:szCs w:val="22"/>
              </w:rPr>
            </w:pPr>
          </w:p>
        </w:tc>
        <w:tc>
          <w:tcPr>
            <w:tcW w:w="1620" w:type="dxa"/>
            <w:tcBorders>
              <w:right w:val="single" w:sz="4" w:space="0" w:color="auto"/>
            </w:tcBorders>
          </w:tcPr>
          <w:p w14:paraId="48D44AB4" w14:textId="703830F7" w:rsidR="00510FB0" w:rsidRPr="00D65433" w:rsidRDefault="00510FB0" w:rsidP="00510FB0">
            <w:pPr>
              <w:jc w:val="both"/>
              <w:rPr>
                <w:rFonts w:ascii="Book Antiqua" w:hAnsi="Book Antiqua"/>
                <w:sz w:val="22"/>
                <w:szCs w:val="22"/>
              </w:rPr>
            </w:pPr>
            <w:r w:rsidRPr="00D65433">
              <w:rPr>
                <w:rFonts w:ascii="Book Antiqua" w:hAnsi="Book Antiqua" w:cs="Arial"/>
                <w:b/>
                <w:bCs/>
                <w:sz w:val="22"/>
                <w:szCs w:val="22"/>
              </w:rPr>
              <w:t>GCC 14.4</w:t>
            </w:r>
          </w:p>
        </w:tc>
        <w:tc>
          <w:tcPr>
            <w:tcW w:w="7335" w:type="dxa"/>
            <w:tcBorders>
              <w:left w:val="nil"/>
            </w:tcBorders>
          </w:tcPr>
          <w:p w14:paraId="36BB79A1" w14:textId="77777777" w:rsidR="00510FB0" w:rsidRPr="00D65433" w:rsidRDefault="00510FB0" w:rsidP="00510FB0">
            <w:pPr>
              <w:jc w:val="both"/>
              <w:rPr>
                <w:rFonts w:ascii="Book Antiqua" w:eastAsia="Calibri" w:hAnsi="Book Antiqua" w:cs="Arial"/>
                <w:b/>
                <w:bCs/>
                <w:color w:val="000000"/>
                <w:sz w:val="22"/>
                <w:szCs w:val="22"/>
                <w:lang w:bidi="hi-IN"/>
              </w:rPr>
            </w:pPr>
            <w:r w:rsidRPr="00D65433">
              <w:rPr>
                <w:rFonts w:ascii="Book Antiqua" w:eastAsia="Calibri" w:hAnsi="Book Antiqua" w:cs="Arial"/>
                <w:b/>
                <w:bCs/>
                <w:color w:val="000000"/>
                <w:sz w:val="22"/>
                <w:szCs w:val="22"/>
                <w:lang w:bidi="hi-IN"/>
              </w:rPr>
              <w:t>Replace GCC 14.4 as follows:</w:t>
            </w:r>
          </w:p>
          <w:p w14:paraId="5135DFBE" w14:textId="77777777" w:rsidR="00510FB0" w:rsidRPr="00D65433" w:rsidRDefault="00510FB0" w:rsidP="00510FB0">
            <w:pPr>
              <w:jc w:val="both"/>
              <w:rPr>
                <w:rFonts w:ascii="Book Antiqua" w:hAnsi="Book Antiqua" w:cs="Arial"/>
                <w:b/>
                <w:bCs/>
                <w:sz w:val="22"/>
                <w:szCs w:val="22"/>
              </w:rPr>
            </w:pPr>
          </w:p>
          <w:p w14:paraId="1AD55617" w14:textId="77777777" w:rsidR="00510FB0" w:rsidRPr="00D65433" w:rsidRDefault="00510FB0" w:rsidP="00510FB0">
            <w:pPr>
              <w:jc w:val="both"/>
              <w:rPr>
                <w:rFonts w:ascii="Book Antiqua" w:hAnsi="Book Antiqua" w:cs="Arial"/>
                <w:b/>
                <w:bCs/>
                <w:sz w:val="22"/>
                <w:szCs w:val="22"/>
              </w:rPr>
            </w:pPr>
            <w:r w:rsidRPr="00D65433">
              <w:rPr>
                <w:rFonts w:ascii="Book Antiqua" w:hAnsi="Book Antiqua" w:cs="Arial"/>
                <w:b/>
                <w:bCs/>
                <w:sz w:val="22"/>
                <w:szCs w:val="22"/>
              </w:rPr>
              <w:t>Progress of Performance</w:t>
            </w:r>
          </w:p>
          <w:p w14:paraId="05547093" w14:textId="77777777" w:rsidR="00510FB0" w:rsidRPr="00D65433" w:rsidRDefault="00510FB0" w:rsidP="00510FB0">
            <w:pPr>
              <w:jc w:val="both"/>
              <w:rPr>
                <w:rFonts w:ascii="Book Antiqua" w:hAnsi="Book Antiqua" w:cs="Arial"/>
                <w:sz w:val="22"/>
                <w:szCs w:val="22"/>
              </w:rPr>
            </w:pPr>
          </w:p>
          <w:p w14:paraId="136F5E12" w14:textId="77777777" w:rsidR="00510FB0" w:rsidRPr="00D65433" w:rsidRDefault="00510FB0" w:rsidP="00510FB0">
            <w:pPr>
              <w:jc w:val="both"/>
              <w:rPr>
                <w:rFonts w:ascii="Book Antiqua" w:hAnsi="Book Antiqua" w:cs="Arial"/>
                <w:sz w:val="22"/>
                <w:szCs w:val="22"/>
              </w:rPr>
            </w:pPr>
            <w:r w:rsidRPr="00D65433">
              <w:rPr>
                <w:rFonts w:ascii="Book Antiqua" w:hAnsi="Book Antiqua" w:cs="Arial"/>
                <w:sz w:val="22"/>
                <w:szCs w:val="22"/>
              </w:rPr>
              <w:t xml:space="preserve">If at any time the Contractor’s actual progress falls behind the program referred to in GCC Sub-Clause 14.2, or it becomes apparent that it will so fall behind, the Contractor shall, at the request of the Employer or the </w:t>
            </w:r>
            <w:r w:rsidRPr="00D65433">
              <w:rPr>
                <w:rFonts w:ascii="Book Antiqua" w:hAnsi="Book Antiqua" w:cs="Arial"/>
                <w:sz w:val="22"/>
                <w:szCs w:val="22"/>
              </w:rPr>
              <w:lastRenderedPageBreak/>
              <w:t>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32788187" w14:textId="77777777" w:rsidR="00510FB0" w:rsidRPr="00D65433" w:rsidRDefault="00510FB0" w:rsidP="00510FB0">
            <w:pPr>
              <w:jc w:val="both"/>
              <w:rPr>
                <w:rFonts w:ascii="Book Antiqua" w:hAnsi="Book Antiqua" w:cs="Arial"/>
                <w:sz w:val="22"/>
                <w:szCs w:val="22"/>
              </w:rPr>
            </w:pPr>
          </w:p>
          <w:p w14:paraId="540DD93B" w14:textId="77777777" w:rsidR="00510FB0" w:rsidRPr="00D65433" w:rsidRDefault="00510FB0" w:rsidP="00510FB0">
            <w:pPr>
              <w:jc w:val="both"/>
              <w:rPr>
                <w:rFonts w:ascii="Book Antiqua" w:hAnsi="Book Antiqua" w:cs="Arial"/>
                <w:b/>
                <w:bCs/>
                <w:sz w:val="22"/>
                <w:szCs w:val="22"/>
              </w:rPr>
            </w:pPr>
            <w:r w:rsidRPr="00D65433">
              <w:rPr>
                <w:rFonts w:ascii="Book Antiqua" w:hAnsi="Book Antiqua" w:cs="Arial"/>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1342C0EC" w14:textId="77777777" w:rsidR="00510FB0" w:rsidRPr="00D65433" w:rsidRDefault="00510FB0" w:rsidP="00510FB0">
            <w:pPr>
              <w:jc w:val="both"/>
              <w:rPr>
                <w:rFonts w:ascii="Book Antiqua" w:hAnsi="Book Antiqua"/>
                <w:b/>
                <w:bCs/>
                <w:sz w:val="22"/>
                <w:szCs w:val="22"/>
              </w:rPr>
            </w:pPr>
          </w:p>
        </w:tc>
      </w:tr>
      <w:tr w:rsidR="00E46151" w:rsidRPr="00D65433" w14:paraId="098EE2C9" w14:textId="77777777" w:rsidTr="00160484">
        <w:tc>
          <w:tcPr>
            <w:tcW w:w="824" w:type="dxa"/>
            <w:tcBorders>
              <w:right w:val="single" w:sz="4" w:space="0" w:color="auto"/>
            </w:tcBorders>
          </w:tcPr>
          <w:p w14:paraId="4317B3F6"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7F5FBA28" w14:textId="77777777" w:rsidR="00E46151" w:rsidRPr="00D65433" w:rsidRDefault="00E46151" w:rsidP="00E46151">
            <w:pPr>
              <w:jc w:val="both"/>
              <w:rPr>
                <w:rFonts w:ascii="Book Antiqua" w:hAnsi="Book Antiqua"/>
                <w:sz w:val="22"/>
                <w:szCs w:val="22"/>
              </w:rPr>
            </w:pPr>
            <w:r w:rsidRPr="00D65433">
              <w:rPr>
                <w:rFonts w:ascii="Book Antiqua" w:hAnsi="Book Antiqua"/>
                <w:sz w:val="22"/>
                <w:szCs w:val="22"/>
              </w:rPr>
              <w:t>GCC 15.1</w:t>
            </w:r>
          </w:p>
        </w:tc>
        <w:tc>
          <w:tcPr>
            <w:tcW w:w="7335" w:type="dxa"/>
            <w:tcBorders>
              <w:left w:val="nil"/>
            </w:tcBorders>
          </w:tcPr>
          <w:p w14:paraId="16759B60" w14:textId="77777777" w:rsidR="00E46151" w:rsidRPr="00D65433" w:rsidRDefault="00E46151" w:rsidP="00E46151">
            <w:pPr>
              <w:jc w:val="both"/>
              <w:rPr>
                <w:rFonts w:ascii="Book Antiqua" w:hAnsi="Book Antiqua"/>
                <w:b/>
                <w:bCs/>
                <w:sz w:val="22"/>
                <w:szCs w:val="22"/>
              </w:rPr>
            </w:pPr>
            <w:r w:rsidRPr="00D65433">
              <w:rPr>
                <w:rFonts w:ascii="Book Antiqua" w:hAnsi="Book Antiqua"/>
                <w:b/>
                <w:bCs/>
                <w:sz w:val="22"/>
                <w:szCs w:val="22"/>
              </w:rPr>
              <w:t xml:space="preserve">Replace the existing provision with the following: </w:t>
            </w:r>
          </w:p>
          <w:p w14:paraId="38D67BAE" w14:textId="77777777" w:rsidR="00E46151" w:rsidRPr="00D65433" w:rsidRDefault="00E46151" w:rsidP="00E46151">
            <w:pPr>
              <w:ind w:left="342" w:hanging="270"/>
              <w:jc w:val="both"/>
              <w:rPr>
                <w:rFonts w:ascii="Book Antiqua" w:eastAsiaTheme="minorHAnsi" w:hAnsi="Book Antiqua" w:cs="Book Antiqua"/>
                <w:b/>
                <w:bCs/>
                <w:color w:val="000000"/>
                <w:sz w:val="22"/>
                <w:szCs w:val="22"/>
                <w:lang w:bidi="hi-IN"/>
              </w:rPr>
            </w:pPr>
          </w:p>
          <w:p w14:paraId="175398D5" w14:textId="619F617B" w:rsidR="00E46151" w:rsidRPr="00D65433" w:rsidRDefault="00E46151" w:rsidP="00E46151">
            <w:pPr>
              <w:jc w:val="both"/>
              <w:rPr>
                <w:rFonts w:ascii="Book Antiqua" w:hAnsi="Book Antiqua"/>
                <w:b/>
                <w:bCs/>
                <w:sz w:val="22"/>
                <w:szCs w:val="22"/>
              </w:rPr>
            </w:pPr>
            <w:r w:rsidRPr="00D65433">
              <w:rPr>
                <w:rFonts w:ascii="Book Antiqua" w:hAnsi="Book Antiqua"/>
                <w:color w:val="000000"/>
                <w:sz w:val="22"/>
                <w:szCs w:val="22"/>
              </w:rPr>
              <w:t>The corresponding Appendix (List of Approved Subcontractors) to the Contract Agreement specifies major items of supply or services and a list of approved Subcontractors against each item, including vendors. In</w:t>
            </w:r>
            <w:r w:rsidR="00A35A77" w:rsidRPr="00D65433">
              <w:rPr>
                <w:rFonts w:ascii="Book Antiqua" w:hAnsi="Book Antiqua"/>
                <w:color w:val="000000"/>
                <w:sz w:val="22"/>
                <w:szCs w:val="22"/>
              </w:rPr>
              <w:t xml:space="preserve"> </w:t>
            </w:r>
            <w:r w:rsidRPr="00D65433">
              <w:rPr>
                <w:rFonts w:ascii="Book Antiqua" w:hAnsi="Book Antiqua"/>
                <w:color w:val="000000"/>
                <w:sz w:val="22"/>
                <w:szCs w:val="22"/>
              </w:rPr>
              <w:t>so</w:t>
            </w:r>
            <w:r w:rsidR="00A35A77" w:rsidRPr="00D65433">
              <w:rPr>
                <w:rFonts w:ascii="Book Antiqua" w:hAnsi="Book Antiqua"/>
                <w:color w:val="000000"/>
                <w:sz w:val="22"/>
                <w:szCs w:val="22"/>
              </w:rPr>
              <w:t xml:space="preserve"> </w:t>
            </w:r>
            <w:r w:rsidRPr="00D65433">
              <w:rPr>
                <w:rFonts w:ascii="Book Antiqua" w:hAnsi="Book Antiqua"/>
                <w:color w:val="000000"/>
                <w:sz w:val="22"/>
                <w:szCs w:val="22"/>
              </w:rPr>
              <w:t xml:space="preserve">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D65433">
              <w:rPr>
                <w:rFonts w:ascii="Book Antiqua" w:hAnsi="Book Antiqua"/>
                <w:b/>
                <w:bCs/>
                <w:color w:val="000000"/>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D65433">
              <w:rPr>
                <w:rFonts w:ascii="Book Antiqua" w:hAnsi="Book Antiqua"/>
                <w:b/>
                <w:bCs/>
                <w:color w:val="000000"/>
                <w:sz w:val="22"/>
                <w:szCs w:val="22"/>
              </w:rPr>
              <w:t>in regard to</w:t>
            </w:r>
            <w:proofErr w:type="gramEnd"/>
            <w:r w:rsidRPr="00D65433">
              <w:rPr>
                <w:rFonts w:ascii="Book Antiqua" w:hAnsi="Book Antiqua"/>
                <w:b/>
                <w:bCs/>
                <w:color w:val="000000"/>
                <w:sz w:val="22"/>
                <w:szCs w:val="22"/>
              </w:rPr>
              <w:t xml:space="preserve"> ‘Bidder from a country which shares a land border with India’ as per ITB clause</w:t>
            </w:r>
            <w:r w:rsidRPr="00D65433">
              <w:rPr>
                <w:rFonts w:ascii="Book Antiqua" w:hAnsi="Book Antiqua"/>
                <w:b/>
                <w:bCs/>
                <w:sz w:val="22"/>
                <w:szCs w:val="22"/>
              </w:rPr>
              <w:t xml:space="preserve"> 2.1.</w:t>
            </w:r>
            <w:r w:rsidRPr="00D65433">
              <w:rPr>
                <w:rFonts w:ascii="Book Antiqua" w:hAnsi="Book Antiqua"/>
                <w:sz w:val="22"/>
                <w:szCs w:val="22"/>
              </w:rPr>
              <w:t xml:space="preserve"> </w:t>
            </w:r>
            <w:r w:rsidRPr="00D65433">
              <w:rPr>
                <w:rFonts w:ascii="Book Antiqua" w:hAnsi="Book Antiqua"/>
                <w:b/>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D1AD5F4" w14:textId="77777777" w:rsidR="00E46151" w:rsidRPr="00D65433" w:rsidRDefault="00E46151" w:rsidP="00E46151">
            <w:pPr>
              <w:ind w:left="342" w:hanging="270"/>
              <w:jc w:val="both"/>
              <w:rPr>
                <w:rFonts w:ascii="Book Antiqua" w:eastAsiaTheme="minorHAnsi" w:hAnsi="Book Antiqua" w:cs="Book Antiqua"/>
                <w:b/>
                <w:bCs/>
                <w:color w:val="000000"/>
                <w:sz w:val="22"/>
                <w:szCs w:val="22"/>
                <w:lang w:bidi="hi-IN"/>
              </w:rPr>
            </w:pPr>
          </w:p>
        </w:tc>
      </w:tr>
      <w:tr w:rsidR="00E46151" w:rsidRPr="00D65433" w14:paraId="3BB920FC" w14:textId="77777777" w:rsidTr="00160484">
        <w:tc>
          <w:tcPr>
            <w:tcW w:w="824" w:type="dxa"/>
            <w:tcBorders>
              <w:right w:val="single" w:sz="4" w:space="0" w:color="auto"/>
            </w:tcBorders>
          </w:tcPr>
          <w:p w14:paraId="499EF749"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7281832F" w14:textId="77777777" w:rsidR="00E46151" w:rsidRPr="00D65433" w:rsidRDefault="00E46151" w:rsidP="00E46151">
            <w:pPr>
              <w:jc w:val="both"/>
              <w:rPr>
                <w:rFonts w:ascii="Book Antiqua" w:hAnsi="Book Antiqua"/>
                <w:sz w:val="22"/>
                <w:szCs w:val="22"/>
              </w:rPr>
            </w:pPr>
            <w:r w:rsidRPr="00D65433">
              <w:rPr>
                <w:rFonts w:ascii="Book Antiqua" w:hAnsi="Book Antiqua"/>
                <w:sz w:val="22"/>
                <w:szCs w:val="22"/>
              </w:rPr>
              <w:t>GCC 15.3</w:t>
            </w:r>
          </w:p>
        </w:tc>
        <w:tc>
          <w:tcPr>
            <w:tcW w:w="7335" w:type="dxa"/>
            <w:tcBorders>
              <w:left w:val="nil"/>
            </w:tcBorders>
          </w:tcPr>
          <w:p w14:paraId="6D928FD7" w14:textId="77777777" w:rsidR="00E46151" w:rsidRPr="00D65433" w:rsidRDefault="00E46151" w:rsidP="00E46151">
            <w:pPr>
              <w:jc w:val="both"/>
              <w:rPr>
                <w:rFonts w:ascii="Book Antiqua" w:hAnsi="Book Antiqua"/>
                <w:b/>
                <w:bCs/>
                <w:sz w:val="22"/>
                <w:szCs w:val="22"/>
              </w:rPr>
            </w:pPr>
            <w:r w:rsidRPr="00D65433">
              <w:rPr>
                <w:rFonts w:ascii="Book Antiqua" w:hAnsi="Book Antiqua"/>
                <w:b/>
                <w:bCs/>
                <w:sz w:val="22"/>
                <w:szCs w:val="22"/>
              </w:rPr>
              <w:t xml:space="preserve">Replace the existing provision with the following: </w:t>
            </w:r>
          </w:p>
          <w:p w14:paraId="2AA52F5B" w14:textId="77777777" w:rsidR="00E46151" w:rsidRPr="00D65433" w:rsidRDefault="00E46151" w:rsidP="00E46151">
            <w:pPr>
              <w:ind w:left="668"/>
              <w:jc w:val="both"/>
              <w:rPr>
                <w:rFonts w:ascii="Book Antiqua" w:hAnsi="Book Antiqua"/>
                <w:sz w:val="22"/>
                <w:szCs w:val="22"/>
              </w:rPr>
            </w:pPr>
          </w:p>
          <w:p w14:paraId="22C63279" w14:textId="77777777" w:rsidR="00E46151" w:rsidRPr="00D65433" w:rsidRDefault="00E46151" w:rsidP="00E46151">
            <w:pPr>
              <w:ind w:left="-18" w:firstLine="18"/>
              <w:jc w:val="both"/>
              <w:rPr>
                <w:rFonts w:ascii="Book Antiqua" w:eastAsiaTheme="minorHAnsi" w:hAnsi="Book Antiqua" w:cs="Book Antiqua"/>
                <w:color w:val="000000"/>
                <w:sz w:val="22"/>
                <w:szCs w:val="22"/>
                <w:lang w:bidi="hi-IN"/>
              </w:rPr>
            </w:pPr>
            <w:r w:rsidRPr="00D65433">
              <w:rPr>
                <w:rFonts w:ascii="Book Antiqua" w:eastAsiaTheme="minorHAnsi" w:hAnsi="Book Antiqua" w:cs="Book Antiqua"/>
                <w:color w:val="000000"/>
                <w:sz w:val="22"/>
                <w:szCs w:val="22"/>
                <w:lang w:bidi="hi-IN"/>
              </w:rPr>
              <w:t xml:space="preserve">For items or parts of the Facilities not specified in the corresponding </w:t>
            </w:r>
            <w:r w:rsidRPr="00D65433">
              <w:rPr>
                <w:rFonts w:ascii="Book Antiqua" w:eastAsiaTheme="minorHAnsi" w:hAnsi="Book Antiqua" w:cs="Book Antiqua"/>
                <w:color w:val="000000"/>
                <w:sz w:val="22"/>
                <w:szCs w:val="22"/>
                <w:lang w:bidi="hi-IN"/>
              </w:rPr>
              <w:lastRenderedPageBreak/>
              <w:t>Appendix (List of Approved Subcontractors) to the Contract Agreement for Supply of Goods Contract(s), the Contractor may employ such Subcontractors as it may select, at its discretion.</w:t>
            </w:r>
          </w:p>
          <w:p w14:paraId="604B16DE" w14:textId="6EAA9FED" w:rsidR="00E46151" w:rsidRPr="00D65433" w:rsidRDefault="00E46151" w:rsidP="00E46151">
            <w:pPr>
              <w:ind w:left="-18" w:firstLine="18"/>
              <w:jc w:val="both"/>
              <w:rPr>
                <w:rFonts w:ascii="Book Antiqua" w:eastAsiaTheme="minorHAnsi" w:hAnsi="Book Antiqua" w:cs="Book Antiqua"/>
                <w:color w:val="000000"/>
                <w:sz w:val="22"/>
                <w:szCs w:val="22"/>
                <w:lang w:bidi="hi-IN"/>
              </w:rPr>
            </w:pPr>
          </w:p>
        </w:tc>
      </w:tr>
      <w:tr w:rsidR="00E46151" w:rsidRPr="00D65433" w14:paraId="2D6117B5" w14:textId="77777777" w:rsidTr="00160484">
        <w:tc>
          <w:tcPr>
            <w:tcW w:w="824" w:type="dxa"/>
            <w:tcBorders>
              <w:right w:val="single" w:sz="4" w:space="0" w:color="auto"/>
            </w:tcBorders>
          </w:tcPr>
          <w:p w14:paraId="22CC3DEA"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10701101" w14:textId="2A83DE78" w:rsidR="00E46151" w:rsidRPr="00D65433" w:rsidRDefault="00E46151" w:rsidP="00E46151">
            <w:pPr>
              <w:jc w:val="both"/>
              <w:rPr>
                <w:rFonts w:ascii="Book Antiqua" w:hAnsi="Book Antiqua"/>
                <w:sz w:val="22"/>
                <w:szCs w:val="22"/>
              </w:rPr>
            </w:pPr>
            <w:r w:rsidRPr="00D65433">
              <w:rPr>
                <w:rFonts w:ascii="Book Antiqua" w:hAnsi="Book Antiqua"/>
                <w:sz w:val="22"/>
                <w:szCs w:val="22"/>
              </w:rPr>
              <w:t>GCC 15.5</w:t>
            </w:r>
          </w:p>
        </w:tc>
        <w:tc>
          <w:tcPr>
            <w:tcW w:w="7335" w:type="dxa"/>
            <w:tcBorders>
              <w:left w:val="nil"/>
            </w:tcBorders>
          </w:tcPr>
          <w:p w14:paraId="3A8255BC" w14:textId="77777777" w:rsidR="00E46151" w:rsidRPr="00D65433" w:rsidRDefault="00E46151" w:rsidP="00E46151">
            <w:pPr>
              <w:jc w:val="both"/>
              <w:rPr>
                <w:rFonts w:ascii="Book Antiqua" w:hAnsi="Book Antiqua"/>
                <w:b/>
                <w:bCs/>
                <w:sz w:val="22"/>
                <w:szCs w:val="22"/>
              </w:rPr>
            </w:pPr>
            <w:r w:rsidRPr="00D65433">
              <w:rPr>
                <w:rFonts w:ascii="Book Antiqua" w:hAnsi="Book Antiqua"/>
                <w:b/>
                <w:bCs/>
                <w:sz w:val="22"/>
                <w:szCs w:val="22"/>
              </w:rPr>
              <w:t>Adding New sub clause GCC 15.5</w:t>
            </w:r>
          </w:p>
          <w:p w14:paraId="219476AD" w14:textId="77777777" w:rsidR="00E46151" w:rsidRPr="00D65433" w:rsidRDefault="00E46151" w:rsidP="00E46151">
            <w:pPr>
              <w:jc w:val="both"/>
              <w:rPr>
                <w:rFonts w:ascii="Book Antiqua" w:hAnsi="Book Antiqua"/>
                <w:sz w:val="22"/>
                <w:szCs w:val="22"/>
              </w:rPr>
            </w:pPr>
          </w:p>
          <w:p w14:paraId="3A52FC80" w14:textId="77777777" w:rsidR="00E46151" w:rsidRPr="00D65433" w:rsidRDefault="00E46151" w:rsidP="00E46151">
            <w:pPr>
              <w:jc w:val="both"/>
              <w:rPr>
                <w:rFonts w:ascii="Book Antiqua" w:hAnsi="Book Antiqua"/>
                <w:b/>
                <w:bCs/>
                <w:sz w:val="22"/>
                <w:szCs w:val="22"/>
              </w:rPr>
            </w:pPr>
            <w:r w:rsidRPr="00D65433">
              <w:rPr>
                <w:rFonts w:ascii="Book Antiqua" w:hAnsi="Book Antiqua"/>
                <w:b/>
                <w:bCs/>
                <w:sz w:val="22"/>
                <w:szCs w:val="22"/>
              </w:rPr>
              <w:t>The Contractor shall sign the Integrity Pact with its Subcontractors before employing under the Contract.</w:t>
            </w:r>
          </w:p>
          <w:p w14:paraId="3649196C" w14:textId="5799976C" w:rsidR="00E46151" w:rsidRPr="00D65433" w:rsidRDefault="00E46151" w:rsidP="00E46151">
            <w:pPr>
              <w:jc w:val="both"/>
              <w:rPr>
                <w:rFonts w:ascii="Book Antiqua" w:hAnsi="Book Antiqua"/>
                <w:b/>
                <w:bCs/>
                <w:sz w:val="22"/>
                <w:szCs w:val="22"/>
              </w:rPr>
            </w:pPr>
          </w:p>
        </w:tc>
      </w:tr>
      <w:tr w:rsidR="00312BB3" w:rsidRPr="00D65433" w14:paraId="092278DA" w14:textId="77777777" w:rsidTr="00160484">
        <w:tc>
          <w:tcPr>
            <w:tcW w:w="824" w:type="dxa"/>
            <w:tcBorders>
              <w:right w:val="single" w:sz="4" w:space="0" w:color="auto"/>
            </w:tcBorders>
          </w:tcPr>
          <w:p w14:paraId="425EEF8D" w14:textId="77777777" w:rsidR="00312BB3" w:rsidRPr="00D65433" w:rsidRDefault="00312BB3" w:rsidP="00312BB3">
            <w:pPr>
              <w:numPr>
                <w:ilvl w:val="0"/>
                <w:numId w:val="1"/>
              </w:numPr>
              <w:jc w:val="both"/>
              <w:rPr>
                <w:rFonts w:ascii="Book Antiqua" w:hAnsi="Book Antiqua" w:cs="Arial"/>
                <w:sz w:val="22"/>
                <w:szCs w:val="22"/>
              </w:rPr>
            </w:pPr>
          </w:p>
        </w:tc>
        <w:tc>
          <w:tcPr>
            <w:tcW w:w="1620" w:type="dxa"/>
            <w:tcBorders>
              <w:right w:val="single" w:sz="4" w:space="0" w:color="auto"/>
            </w:tcBorders>
          </w:tcPr>
          <w:p w14:paraId="4F18DACD" w14:textId="5BC2819E" w:rsidR="00312BB3" w:rsidRPr="00D65433" w:rsidRDefault="00312BB3" w:rsidP="00312BB3">
            <w:pPr>
              <w:jc w:val="both"/>
              <w:rPr>
                <w:rFonts w:ascii="Book Antiqua" w:hAnsi="Book Antiqua"/>
                <w:sz w:val="22"/>
                <w:szCs w:val="22"/>
              </w:rPr>
            </w:pPr>
            <w:r w:rsidRPr="00D65433">
              <w:rPr>
                <w:rFonts w:ascii="Book Antiqua" w:hAnsi="Book Antiqua" w:cs="Arial"/>
                <w:sz w:val="22"/>
                <w:szCs w:val="22"/>
              </w:rPr>
              <w:t>GCC 16.3.5</w:t>
            </w:r>
          </w:p>
        </w:tc>
        <w:tc>
          <w:tcPr>
            <w:tcW w:w="7335" w:type="dxa"/>
            <w:tcBorders>
              <w:left w:val="nil"/>
            </w:tcBorders>
          </w:tcPr>
          <w:p w14:paraId="4FF37791" w14:textId="77777777" w:rsidR="00312BB3" w:rsidRPr="00D65433" w:rsidRDefault="00312BB3" w:rsidP="00312BB3">
            <w:pPr>
              <w:ind w:left="342" w:hanging="270"/>
              <w:jc w:val="both"/>
              <w:rPr>
                <w:rFonts w:ascii="Book Antiqua" w:eastAsia="Calibri" w:hAnsi="Book Antiqua" w:cs="Arial"/>
                <w:b/>
                <w:bCs/>
                <w:color w:val="000000"/>
                <w:sz w:val="22"/>
                <w:szCs w:val="22"/>
                <w:lang w:bidi="hi-IN"/>
              </w:rPr>
            </w:pPr>
            <w:r w:rsidRPr="00D65433">
              <w:rPr>
                <w:rFonts w:ascii="Book Antiqua" w:eastAsia="Calibri" w:hAnsi="Book Antiqua" w:cs="Arial"/>
                <w:b/>
                <w:bCs/>
                <w:color w:val="000000"/>
                <w:sz w:val="22"/>
                <w:szCs w:val="22"/>
                <w:lang w:bidi="hi-IN"/>
              </w:rPr>
              <w:t>Replace GCC 16.3.5 with the following:</w:t>
            </w:r>
          </w:p>
          <w:p w14:paraId="4A3EE877" w14:textId="77777777" w:rsidR="00312BB3" w:rsidRPr="00D65433" w:rsidRDefault="00312BB3" w:rsidP="00312BB3">
            <w:pPr>
              <w:ind w:left="342" w:hanging="270"/>
              <w:jc w:val="both"/>
              <w:rPr>
                <w:rFonts w:ascii="Book Antiqua" w:eastAsia="Calibri" w:hAnsi="Book Antiqua" w:cs="Arial"/>
                <w:b/>
                <w:bCs/>
                <w:color w:val="000000"/>
                <w:sz w:val="22"/>
                <w:szCs w:val="22"/>
                <w:lang w:bidi="hi-IN"/>
              </w:rPr>
            </w:pPr>
          </w:p>
          <w:p w14:paraId="6A69018F" w14:textId="77777777" w:rsidR="00312BB3" w:rsidRPr="00D65433" w:rsidRDefault="00312BB3" w:rsidP="00312BB3">
            <w:pPr>
              <w:jc w:val="both"/>
              <w:rPr>
                <w:rFonts w:ascii="Book Antiqua" w:hAnsi="Book Antiqua"/>
                <w:sz w:val="22"/>
                <w:szCs w:val="22"/>
              </w:rPr>
            </w:pPr>
            <w:r w:rsidRPr="00D65433">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D65433">
              <w:rPr>
                <w:rFonts w:ascii="Book Antiqua" w:hAnsi="Book Antiqua"/>
                <w:b/>
                <w:bCs/>
                <w:sz w:val="22"/>
                <w:szCs w:val="22"/>
              </w:rPr>
              <w:t>Arbitrator for determination /Conciliation Committee of Independent Experts (CCIE) for resolution  in accordance with GCC Sub-Clause 39 / GCC Sub-Clause 40 hereof.</w:t>
            </w:r>
            <w:r w:rsidRPr="00D65433">
              <w:rPr>
                <w:rFonts w:ascii="Book Antiqua" w:hAnsi="Book Antiqua"/>
                <w:sz w:val="22"/>
                <w:szCs w:val="22"/>
              </w:rPr>
              <w:t xml:space="preserve"> If such dispute or difference is referred to an Arbitrator</w:t>
            </w:r>
            <w:r w:rsidRPr="00D65433">
              <w:rPr>
                <w:rFonts w:ascii="Book Antiqua" w:hAnsi="Book Antiqua"/>
                <w:b/>
                <w:bCs/>
                <w:sz w:val="22"/>
                <w:szCs w:val="22"/>
              </w:rPr>
              <w:t>/CCIE</w:t>
            </w:r>
            <w:r w:rsidRPr="00D65433">
              <w:rPr>
                <w:rFonts w:ascii="Book Antiqua" w:hAnsi="Book Antiqua"/>
                <w:sz w:val="22"/>
                <w:szCs w:val="22"/>
              </w:rPr>
              <w:t xml:space="preserve">, the Project Manager shall give instructions as to whether and if so, how, performance of the Contract is to proceed. </w:t>
            </w:r>
            <w:r w:rsidRPr="00D65433">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D65433">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D65433">
              <w:rPr>
                <w:rFonts w:ascii="Book Antiqua" w:hAnsi="Book Antiqua"/>
                <w:b/>
                <w:bCs/>
                <w:sz w:val="22"/>
                <w:szCs w:val="22"/>
              </w:rPr>
              <w:t xml:space="preserve"> as decided in Arbitration/CCIE proceedings</w:t>
            </w:r>
            <w:r w:rsidRPr="00D65433">
              <w:rPr>
                <w:rFonts w:ascii="Book Antiqua" w:hAnsi="Book Antiqua"/>
                <w:sz w:val="22"/>
                <w:szCs w:val="22"/>
              </w:rPr>
              <w:t>, and the Time for Completion shall be extended accordingly.</w:t>
            </w:r>
          </w:p>
          <w:p w14:paraId="078EB781" w14:textId="77777777" w:rsidR="00312BB3" w:rsidRPr="00D65433" w:rsidRDefault="00312BB3" w:rsidP="00312BB3">
            <w:pPr>
              <w:jc w:val="both"/>
              <w:rPr>
                <w:rFonts w:ascii="Book Antiqua" w:hAnsi="Book Antiqua"/>
                <w:b/>
                <w:bCs/>
                <w:sz w:val="22"/>
                <w:szCs w:val="22"/>
              </w:rPr>
            </w:pPr>
          </w:p>
        </w:tc>
      </w:tr>
      <w:tr w:rsidR="00D269AE" w:rsidRPr="00D65433" w14:paraId="67CDD9AE" w14:textId="77777777" w:rsidTr="00160484">
        <w:tc>
          <w:tcPr>
            <w:tcW w:w="824" w:type="dxa"/>
            <w:tcBorders>
              <w:right w:val="single" w:sz="4" w:space="0" w:color="auto"/>
            </w:tcBorders>
          </w:tcPr>
          <w:p w14:paraId="76AC7A15" w14:textId="77777777" w:rsidR="00D269AE" w:rsidRPr="00D65433" w:rsidRDefault="00D269AE" w:rsidP="00D269AE">
            <w:pPr>
              <w:numPr>
                <w:ilvl w:val="0"/>
                <w:numId w:val="1"/>
              </w:numPr>
              <w:jc w:val="both"/>
              <w:rPr>
                <w:rFonts w:ascii="Book Antiqua" w:hAnsi="Book Antiqua" w:cs="Arial"/>
                <w:sz w:val="22"/>
                <w:szCs w:val="22"/>
              </w:rPr>
            </w:pPr>
          </w:p>
        </w:tc>
        <w:tc>
          <w:tcPr>
            <w:tcW w:w="1620" w:type="dxa"/>
            <w:tcBorders>
              <w:right w:val="single" w:sz="4" w:space="0" w:color="auto"/>
            </w:tcBorders>
          </w:tcPr>
          <w:p w14:paraId="51D46A6B" w14:textId="14DE2B93" w:rsidR="00D269AE" w:rsidRPr="00D65433" w:rsidRDefault="00D269AE" w:rsidP="00D269AE">
            <w:pPr>
              <w:jc w:val="both"/>
              <w:rPr>
                <w:rFonts w:ascii="Book Antiqua" w:hAnsi="Book Antiqua" w:cs="Arial"/>
                <w:sz w:val="22"/>
                <w:szCs w:val="22"/>
              </w:rPr>
            </w:pPr>
            <w:r w:rsidRPr="00D65433">
              <w:rPr>
                <w:rFonts w:ascii="Book Antiqua" w:hAnsi="Book Antiqua" w:cs="Arial"/>
                <w:sz w:val="22"/>
                <w:szCs w:val="22"/>
              </w:rPr>
              <w:t>GCC 17.4.3</w:t>
            </w:r>
          </w:p>
        </w:tc>
        <w:tc>
          <w:tcPr>
            <w:tcW w:w="7335" w:type="dxa"/>
            <w:tcBorders>
              <w:left w:val="nil"/>
            </w:tcBorders>
          </w:tcPr>
          <w:p w14:paraId="2A3A5695" w14:textId="77777777" w:rsidR="00D269AE" w:rsidRPr="00D65433" w:rsidRDefault="00D269AE" w:rsidP="00D269AE">
            <w:pPr>
              <w:jc w:val="both"/>
              <w:rPr>
                <w:rFonts w:ascii="Book Antiqua" w:hAnsi="Book Antiqua" w:cs="Arial"/>
                <w:b/>
                <w:bCs/>
                <w:sz w:val="22"/>
                <w:szCs w:val="22"/>
              </w:rPr>
            </w:pPr>
            <w:r w:rsidRPr="00D65433">
              <w:rPr>
                <w:rFonts w:ascii="Book Antiqua" w:hAnsi="Book Antiqua" w:cs="Arial"/>
                <w:b/>
                <w:bCs/>
                <w:sz w:val="22"/>
                <w:szCs w:val="22"/>
              </w:rPr>
              <w:t>Addition new Sub-Clause GCC 17.4.3</w:t>
            </w:r>
          </w:p>
          <w:p w14:paraId="1B18641A" w14:textId="77777777" w:rsidR="00D269AE" w:rsidRPr="00D65433" w:rsidRDefault="00D269AE" w:rsidP="00D269AE">
            <w:pPr>
              <w:ind w:left="1035" w:hanging="1035"/>
              <w:jc w:val="both"/>
              <w:rPr>
                <w:rFonts w:ascii="Book Antiqua" w:hAnsi="Book Antiqua" w:cs="Arial"/>
                <w:sz w:val="22"/>
                <w:szCs w:val="22"/>
              </w:rPr>
            </w:pPr>
          </w:p>
          <w:p w14:paraId="11C50859" w14:textId="77777777" w:rsidR="00D269AE" w:rsidRPr="00D65433" w:rsidRDefault="00D269AE" w:rsidP="00D269AE">
            <w:pPr>
              <w:ind w:left="751" w:hanging="751"/>
              <w:jc w:val="both"/>
              <w:rPr>
                <w:rFonts w:ascii="Book Antiqua" w:hAnsi="Book Antiqua" w:cs="Arial"/>
                <w:sz w:val="22"/>
                <w:szCs w:val="22"/>
              </w:rPr>
            </w:pPr>
            <w:r w:rsidRPr="00D65433">
              <w:rPr>
                <w:rFonts w:ascii="Book Antiqua" w:hAnsi="Book Antiqua" w:cs="Arial"/>
                <w:sz w:val="22"/>
                <w:szCs w:val="22"/>
              </w:rPr>
              <w:t>17.4.3</w:t>
            </w:r>
            <w:r w:rsidRPr="00D65433">
              <w:rPr>
                <w:rFonts w:ascii="Book Antiqua" w:hAnsi="Book Antiqua" w:cs="Arial"/>
                <w:sz w:val="22"/>
                <w:szCs w:val="22"/>
              </w:rPr>
              <w:tab/>
              <w:t>Material Acceptance Certificate</w:t>
            </w:r>
          </w:p>
          <w:p w14:paraId="4EDDFC13" w14:textId="77777777" w:rsidR="00D269AE" w:rsidRPr="00D65433" w:rsidRDefault="00D269AE" w:rsidP="00D269AE">
            <w:pPr>
              <w:ind w:left="751" w:hanging="751"/>
              <w:jc w:val="both"/>
              <w:rPr>
                <w:rFonts w:ascii="Book Antiqua" w:hAnsi="Book Antiqua" w:cs="Arial"/>
                <w:sz w:val="22"/>
                <w:szCs w:val="22"/>
              </w:rPr>
            </w:pPr>
          </w:p>
          <w:p w14:paraId="46D9EEE3" w14:textId="77777777" w:rsidR="00D269AE" w:rsidRPr="00D65433" w:rsidRDefault="00D269AE" w:rsidP="00372AB8">
            <w:pPr>
              <w:ind w:left="751" w:hanging="751"/>
              <w:jc w:val="both"/>
              <w:rPr>
                <w:rFonts w:ascii="Book Antiqua" w:hAnsi="Book Antiqua" w:cs="Arial"/>
                <w:sz w:val="22"/>
                <w:szCs w:val="22"/>
              </w:rPr>
            </w:pPr>
            <w:r w:rsidRPr="00D65433">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D65433">
              <w:rPr>
                <w:rFonts w:ascii="Book Antiqua" w:hAnsi="Book Antiqua" w:cs="Arial"/>
                <w:sz w:val="22"/>
                <w:szCs w:val="22"/>
              </w:rPr>
              <w:t>alongwith</w:t>
            </w:r>
            <w:proofErr w:type="spellEnd"/>
            <w:r w:rsidRPr="00D65433">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D65433">
              <w:rPr>
                <w:rFonts w:ascii="Book Antiqua" w:hAnsi="Book Antiqua" w:cs="Arial"/>
                <w:sz w:val="22"/>
                <w:szCs w:val="22"/>
              </w:rPr>
              <w:t>defect or</w:t>
            </w:r>
            <w:proofErr w:type="spellEnd"/>
            <w:r w:rsidRPr="00D65433">
              <w:rPr>
                <w:rFonts w:ascii="Book Antiqua" w:hAnsi="Book Antiqua" w:cs="Arial"/>
                <w:sz w:val="22"/>
                <w:szCs w:val="22"/>
              </w:rPr>
              <w:t xml:space="preserve"> of any damage or deficiencies and shall so notify the Employer in writing. The </w:t>
            </w:r>
            <w:r w:rsidRPr="00D65433">
              <w:rPr>
                <w:rFonts w:ascii="Book Antiqua" w:hAnsi="Book Antiqua" w:cs="Arial"/>
                <w:sz w:val="22"/>
                <w:szCs w:val="22"/>
              </w:rPr>
              <w:lastRenderedPageBreak/>
              <w:t>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5D036F33" w14:textId="44C745FC" w:rsidR="00DE092B" w:rsidRPr="00D65433" w:rsidRDefault="00DE092B" w:rsidP="00372AB8">
            <w:pPr>
              <w:ind w:left="751" w:hanging="751"/>
              <w:jc w:val="both"/>
              <w:rPr>
                <w:rFonts w:ascii="Book Antiqua" w:hAnsi="Book Antiqua" w:cs="Arial"/>
                <w:sz w:val="22"/>
                <w:szCs w:val="22"/>
              </w:rPr>
            </w:pPr>
          </w:p>
        </w:tc>
      </w:tr>
      <w:tr w:rsidR="00E46151" w:rsidRPr="00D65433" w14:paraId="1AA702A5" w14:textId="77777777" w:rsidTr="00160484">
        <w:tc>
          <w:tcPr>
            <w:tcW w:w="824" w:type="dxa"/>
            <w:tcBorders>
              <w:right w:val="single" w:sz="4" w:space="0" w:color="auto"/>
            </w:tcBorders>
          </w:tcPr>
          <w:p w14:paraId="48333153"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6EF80575" w14:textId="1E7F82DF" w:rsidR="00E46151" w:rsidRPr="00D65433" w:rsidRDefault="00E46151" w:rsidP="00E46151">
            <w:pPr>
              <w:jc w:val="both"/>
              <w:rPr>
                <w:rFonts w:ascii="Book Antiqua" w:hAnsi="Book Antiqua"/>
                <w:sz w:val="22"/>
                <w:szCs w:val="22"/>
              </w:rPr>
            </w:pPr>
            <w:r w:rsidRPr="00D65433">
              <w:rPr>
                <w:rFonts w:ascii="Book Antiqua" w:hAnsi="Book Antiqua" w:cs="Arial"/>
                <w:sz w:val="22"/>
                <w:szCs w:val="22"/>
              </w:rPr>
              <w:t xml:space="preserve">GCC 18.1.3 </w:t>
            </w:r>
          </w:p>
        </w:tc>
        <w:tc>
          <w:tcPr>
            <w:tcW w:w="7335" w:type="dxa"/>
            <w:tcBorders>
              <w:left w:val="nil"/>
            </w:tcBorders>
          </w:tcPr>
          <w:p w14:paraId="0B176DF4" w14:textId="77777777" w:rsidR="00F86B88" w:rsidRPr="00D65433" w:rsidRDefault="00F86B88" w:rsidP="00F86B88">
            <w:pPr>
              <w:ind w:left="342" w:hanging="270"/>
              <w:jc w:val="both"/>
              <w:rPr>
                <w:rFonts w:ascii="Book Antiqua" w:eastAsia="Calibri" w:hAnsi="Book Antiqua" w:cs="Arial"/>
                <w:b/>
                <w:bCs/>
                <w:color w:val="000000"/>
                <w:sz w:val="22"/>
                <w:szCs w:val="22"/>
                <w:lang w:bidi="hi-IN"/>
              </w:rPr>
            </w:pPr>
            <w:r w:rsidRPr="00D65433">
              <w:rPr>
                <w:rFonts w:ascii="Book Antiqua" w:eastAsia="Calibri" w:hAnsi="Book Antiqua" w:cs="Arial"/>
                <w:b/>
                <w:bCs/>
                <w:color w:val="000000"/>
                <w:sz w:val="22"/>
                <w:szCs w:val="22"/>
                <w:lang w:bidi="hi-IN"/>
              </w:rPr>
              <w:t>Replace GCC 18.1.3 (a) with the following:</w:t>
            </w:r>
          </w:p>
          <w:p w14:paraId="1CE1EAD5" w14:textId="77777777" w:rsidR="00F86B88" w:rsidRPr="00D65433" w:rsidRDefault="00F86B88" w:rsidP="00F86B88">
            <w:pPr>
              <w:ind w:left="342" w:hanging="270"/>
              <w:jc w:val="both"/>
              <w:rPr>
                <w:rFonts w:ascii="Book Antiqua" w:eastAsia="Calibri" w:hAnsi="Book Antiqua" w:cs="Arial"/>
                <w:b/>
                <w:bCs/>
                <w:color w:val="000000"/>
                <w:sz w:val="22"/>
                <w:szCs w:val="22"/>
                <w:lang w:bidi="hi-IN"/>
              </w:rPr>
            </w:pPr>
          </w:p>
          <w:p w14:paraId="21FAA1E8" w14:textId="77777777" w:rsidR="00F86B88" w:rsidRPr="00D65433" w:rsidRDefault="00F86B88" w:rsidP="00F86B88">
            <w:pPr>
              <w:ind w:left="438" w:hanging="438"/>
              <w:jc w:val="both"/>
              <w:rPr>
                <w:rFonts w:ascii="Book Antiqua" w:hAnsi="Book Antiqua"/>
                <w:sz w:val="22"/>
                <w:szCs w:val="22"/>
              </w:rPr>
            </w:pPr>
            <w:r w:rsidRPr="00D65433">
              <w:rPr>
                <w:rFonts w:ascii="Book Antiqua" w:hAnsi="Book Antiqua" w:cs="Arial"/>
                <w:sz w:val="22"/>
                <w:szCs w:val="22"/>
              </w:rPr>
              <w:t xml:space="preserve">(a) </w:t>
            </w:r>
            <w:r w:rsidRPr="00D65433">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D65433">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722016C" w14:textId="77777777" w:rsidR="00F86B88" w:rsidRPr="00D65433" w:rsidRDefault="00F86B88" w:rsidP="00F86B88">
            <w:pPr>
              <w:pStyle w:val="Default"/>
              <w:ind w:left="432" w:hanging="432"/>
              <w:jc w:val="both"/>
              <w:rPr>
                <w:rFonts w:ascii="Book Antiqua" w:hAnsi="Book Antiqua"/>
                <w:sz w:val="22"/>
                <w:szCs w:val="22"/>
              </w:rPr>
            </w:pPr>
          </w:p>
          <w:p w14:paraId="5E9D524A" w14:textId="77777777" w:rsidR="00F86B88" w:rsidRPr="00D65433" w:rsidRDefault="00F86B88" w:rsidP="00F86B88">
            <w:pPr>
              <w:pStyle w:val="Default"/>
              <w:ind w:left="432" w:hanging="432"/>
              <w:jc w:val="both"/>
              <w:rPr>
                <w:rFonts w:ascii="Book Antiqua" w:hAnsi="Book Antiqua"/>
                <w:sz w:val="22"/>
                <w:szCs w:val="22"/>
              </w:rPr>
            </w:pPr>
            <w:r w:rsidRPr="00D65433">
              <w:rPr>
                <w:rFonts w:ascii="Book Antiqua" w:hAnsi="Book Antiqua"/>
                <w:sz w:val="22"/>
                <w:szCs w:val="22"/>
              </w:rPr>
              <w:t xml:space="preserve">        The Contractor is encouraged to use local labor preferably from weaker sections of society particularly SC &amp; ST persons, that has the necessary skills.</w:t>
            </w:r>
          </w:p>
          <w:p w14:paraId="4A46D6B0" w14:textId="77777777" w:rsidR="00841AB4" w:rsidRPr="00D65433" w:rsidRDefault="00841AB4" w:rsidP="00E46151">
            <w:pPr>
              <w:jc w:val="both"/>
              <w:rPr>
                <w:rFonts w:ascii="Book Antiqua" w:hAnsi="Book Antiqua"/>
                <w:sz w:val="22"/>
                <w:szCs w:val="22"/>
              </w:rPr>
            </w:pPr>
          </w:p>
        </w:tc>
      </w:tr>
      <w:tr w:rsidR="00E46151" w:rsidRPr="00D65433" w14:paraId="1BE9A957" w14:textId="77777777" w:rsidTr="00160484">
        <w:tc>
          <w:tcPr>
            <w:tcW w:w="824" w:type="dxa"/>
            <w:tcBorders>
              <w:right w:val="single" w:sz="4" w:space="0" w:color="auto"/>
            </w:tcBorders>
          </w:tcPr>
          <w:p w14:paraId="141D2C37"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3E35FD44" w14:textId="77777777" w:rsidR="00E46151" w:rsidRPr="00D65433" w:rsidRDefault="00E46151" w:rsidP="00E46151">
            <w:pPr>
              <w:jc w:val="both"/>
              <w:rPr>
                <w:rFonts w:ascii="Book Antiqua" w:hAnsi="Book Antiqua" w:cs="Arial"/>
                <w:sz w:val="22"/>
                <w:szCs w:val="22"/>
              </w:rPr>
            </w:pPr>
            <w:r w:rsidRPr="00D65433">
              <w:rPr>
                <w:rFonts w:ascii="Book Antiqua" w:hAnsi="Book Antiqua" w:cs="Arial"/>
                <w:sz w:val="22"/>
                <w:szCs w:val="22"/>
              </w:rPr>
              <w:t>GCC 18.3.1.4 (a)</w:t>
            </w:r>
          </w:p>
        </w:tc>
        <w:tc>
          <w:tcPr>
            <w:tcW w:w="7335" w:type="dxa"/>
            <w:tcBorders>
              <w:left w:val="nil"/>
            </w:tcBorders>
          </w:tcPr>
          <w:p w14:paraId="3841F7E4" w14:textId="77777777" w:rsidR="00E46151" w:rsidRPr="00D65433" w:rsidRDefault="00E46151" w:rsidP="00E46151">
            <w:pPr>
              <w:ind w:left="1035" w:hanging="1035"/>
              <w:jc w:val="both"/>
              <w:rPr>
                <w:rFonts w:ascii="Book Antiqua" w:hAnsi="Book Antiqua"/>
                <w:b/>
                <w:bCs/>
                <w:sz w:val="22"/>
                <w:szCs w:val="22"/>
              </w:rPr>
            </w:pPr>
            <w:r w:rsidRPr="00D65433">
              <w:rPr>
                <w:rFonts w:ascii="Book Antiqua" w:hAnsi="Book Antiqua"/>
                <w:b/>
                <w:bCs/>
                <w:sz w:val="22"/>
                <w:szCs w:val="22"/>
              </w:rPr>
              <w:t>Replace the para 18.3.1.4 (a) with the following:</w:t>
            </w:r>
          </w:p>
          <w:p w14:paraId="55CFA5AB" w14:textId="77777777" w:rsidR="00E46151" w:rsidRPr="00D65433" w:rsidRDefault="00E46151" w:rsidP="00E46151">
            <w:pPr>
              <w:jc w:val="both"/>
              <w:rPr>
                <w:rFonts w:ascii="Book Antiqua" w:hAnsi="Book Antiqua" w:cs="Arial"/>
                <w:sz w:val="22"/>
                <w:szCs w:val="22"/>
              </w:rPr>
            </w:pPr>
          </w:p>
          <w:p w14:paraId="1A1361AC" w14:textId="77777777" w:rsidR="00E46151" w:rsidRPr="00D65433" w:rsidRDefault="00E46151" w:rsidP="00E46151">
            <w:pPr>
              <w:ind w:left="432" w:hanging="432"/>
              <w:jc w:val="both"/>
              <w:rPr>
                <w:rFonts w:ascii="Book Antiqua" w:hAnsi="Book Antiqua"/>
                <w:sz w:val="22"/>
                <w:szCs w:val="22"/>
              </w:rPr>
            </w:pPr>
            <w:r w:rsidRPr="00D65433">
              <w:rPr>
                <w:rFonts w:ascii="Book Antiqua" w:hAnsi="Book Antiqua"/>
                <w:sz w:val="22"/>
                <w:szCs w:val="22"/>
              </w:rPr>
              <w:t xml:space="preserve">(a) Employee’s Compensation Act 1923: The Act provides for compensation in case of injury by accident arising out of and </w:t>
            </w:r>
            <w:proofErr w:type="gramStart"/>
            <w:r w:rsidRPr="00D65433">
              <w:rPr>
                <w:rFonts w:ascii="Book Antiqua" w:hAnsi="Book Antiqua"/>
                <w:sz w:val="22"/>
                <w:szCs w:val="22"/>
              </w:rPr>
              <w:t>during the course of</w:t>
            </w:r>
            <w:proofErr w:type="gramEnd"/>
            <w:r w:rsidRPr="00D65433">
              <w:rPr>
                <w:rFonts w:ascii="Book Antiqua" w:hAnsi="Book Antiqua"/>
                <w:sz w:val="22"/>
                <w:szCs w:val="22"/>
              </w:rPr>
              <w:t xml:space="preserve"> employment.</w:t>
            </w:r>
          </w:p>
          <w:p w14:paraId="5679DB94" w14:textId="77777777" w:rsidR="00E46151" w:rsidRPr="00D65433" w:rsidRDefault="00E46151" w:rsidP="00E46151">
            <w:pPr>
              <w:jc w:val="both"/>
              <w:rPr>
                <w:rFonts w:ascii="Book Antiqua" w:hAnsi="Book Antiqua" w:cs="Arial"/>
                <w:sz w:val="22"/>
                <w:szCs w:val="22"/>
              </w:rPr>
            </w:pPr>
          </w:p>
        </w:tc>
      </w:tr>
      <w:tr w:rsidR="00926C40" w:rsidRPr="00D65433" w14:paraId="0C853A7F" w14:textId="77777777" w:rsidTr="00160484">
        <w:tc>
          <w:tcPr>
            <w:tcW w:w="824" w:type="dxa"/>
            <w:tcBorders>
              <w:right w:val="single" w:sz="4" w:space="0" w:color="auto"/>
            </w:tcBorders>
          </w:tcPr>
          <w:p w14:paraId="6E1229A5" w14:textId="77777777" w:rsidR="00926C40" w:rsidRPr="00D65433" w:rsidRDefault="00926C40" w:rsidP="00926C40">
            <w:pPr>
              <w:numPr>
                <w:ilvl w:val="0"/>
                <w:numId w:val="1"/>
              </w:numPr>
              <w:jc w:val="both"/>
              <w:rPr>
                <w:rFonts w:ascii="Book Antiqua" w:hAnsi="Book Antiqua" w:cs="Arial"/>
                <w:sz w:val="22"/>
                <w:szCs w:val="22"/>
              </w:rPr>
            </w:pPr>
          </w:p>
        </w:tc>
        <w:tc>
          <w:tcPr>
            <w:tcW w:w="1620" w:type="dxa"/>
            <w:tcBorders>
              <w:right w:val="single" w:sz="4" w:space="0" w:color="auto"/>
            </w:tcBorders>
          </w:tcPr>
          <w:p w14:paraId="49D4A43D" w14:textId="77777777" w:rsidR="00926C40" w:rsidRPr="00D65433" w:rsidRDefault="00926C40" w:rsidP="00926C40">
            <w:pPr>
              <w:jc w:val="both"/>
              <w:rPr>
                <w:rFonts w:ascii="Book Antiqua" w:hAnsi="Book Antiqua" w:cs="Arial"/>
                <w:sz w:val="22"/>
                <w:szCs w:val="22"/>
              </w:rPr>
            </w:pPr>
            <w:r w:rsidRPr="00D65433">
              <w:rPr>
                <w:rFonts w:ascii="Book Antiqua" w:hAnsi="Book Antiqua" w:cs="Arial"/>
                <w:sz w:val="22"/>
                <w:szCs w:val="22"/>
              </w:rPr>
              <w:t>GCC 18.3.3.17</w:t>
            </w:r>
          </w:p>
        </w:tc>
        <w:tc>
          <w:tcPr>
            <w:tcW w:w="7335" w:type="dxa"/>
            <w:tcBorders>
              <w:left w:val="nil"/>
            </w:tcBorders>
          </w:tcPr>
          <w:p w14:paraId="33A2B927" w14:textId="77777777" w:rsidR="00926C40" w:rsidRPr="00D65433" w:rsidRDefault="00926C40" w:rsidP="00926C40">
            <w:pPr>
              <w:jc w:val="both"/>
              <w:rPr>
                <w:rFonts w:ascii="Book Antiqua" w:eastAsia="Calibri" w:hAnsi="Book Antiqua" w:cs="Arial"/>
                <w:b/>
                <w:bCs/>
                <w:color w:val="000000"/>
                <w:sz w:val="22"/>
                <w:szCs w:val="22"/>
                <w:lang w:bidi="hi-IN"/>
              </w:rPr>
            </w:pPr>
            <w:r w:rsidRPr="00D65433">
              <w:rPr>
                <w:rFonts w:ascii="Book Antiqua" w:eastAsia="Calibri" w:hAnsi="Book Antiqua" w:cs="Arial"/>
                <w:b/>
                <w:bCs/>
                <w:color w:val="000000"/>
                <w:sz w:val="22"/>
                <w:szCs w:val="22"/>
                <w:lang w:bidi="hi-IN"/>
              </w:rPr>
              <w:t>Replace GCC 18.3.3.17 with the following:</w:t>
            </w:r>
          </w:p>
          <w:p w14:paraId="04A5C9B7" w14:textId="77777777" w:rsidR="00926C40" w:rsidRPr="00D65433" w:rsidRDefault="00926C40" w:rsidP="00926C40">
            <w:pPr>
              <w:ind w:left="342" w:hanging="270"/>
              <w:jc w:val="both"/>
              <w:rPr>
                <w:rFonts w:ascii="Book Antiqua" w:eastAsia="Calibri" w:hAnsi="Book Antiqua" w:cs="Arial"/>
                <w:b/>
                <w:bCs/>
                <w:color w:val="000000"/>
                <w:sz w:val="22"/>
                <w:szCs w:val="22"/>
                <w:lang w:bidi="hi-IN"/>
              </w:rPr>
            </w:pPr>
          </w:p>
          <w:p w14:paraId="67381BF6" w14:textId="77777777" w:rsidR="00926C40" w:rsidRPr="00D65433" w:rsidRDefault="00926C40" w:rsidP="00926C40">
            <w:pPr>
              <w:jc w:val="both"/>
              <w:rPr>
                <w:rFonts w:ascii="Book Antiqua" w:hAnsi="Book Antiqua" w:cs="Arial"/>
                <w:b/>
                <w:bCs/>
                <w:sz w:val="22"/>
                <w:szCs w:val="22"/>
              </w:rPr>
            </w:pPr>
            <w:r w:rsidRPr="00D65433">
              <w:rPr>
                <w:rFonts w:ascii="Book Antiqua" w:hAnsi="Book Antiqua" w:cs="Arial"/>
                <w:b/>
                <w:bCs/>
                <w:sz w:val="22"/>
                <w:szCs w:val="22"/>
              </w:rPr>
              <w:t>The Contractor shall deploy Safety Officer(s)/Safety Supervisor(s) /Safety Steward(s) in line with requirements as specified in the Safety Plan.</w:t>
            </w:r>
          </w:p>
          <w:p w14:paraId="6E95AC31" w14:textId="77777777" w:rsidR="00926C40" w:rsidRPr="00D65433" w:rsidRDefault="00926C40" w:rsidP="00926C40">
            <w:pPr>
              <w:jc w:val="both"/>
              <w:rPr>
                <w:rFonts w:ascii="Book Antiqua" w:hAnsi="Book Antiqua" w:cs="Arial"/>
                <w:b/>
                <w:bCs/>
                <w:sz w:val="22"/>
                <w:szCs w:val="22"/>
              </w:rPr>
            </w:pPr>
          </w:p>
          <w:p w14:paraId="7EFBCF5B" w14:textId="77777777" w:rsidR="00926C40" w:rsidRPr="00D65433" w:rsidRDefault="00926C40" w:rsidP="00926C40">
            <w:pPr>
              <w:jc w:val="both"/>
              <w:rPr>
                <w:rFonts w:ascii="Book Antiqua" w:hAnsi="Book Antiqua" w:cs="Arial"/>
                <w:sz w:val="22"/>
                <w:szCs w:val="22"/>
              </w:rPr>
            </w:pPr>
            <w:r w:rsidRPr="00D65433">
              <w:rPr>
                <w:rFonts w:ascii="Book Antiqua" w:hAnsi="Book Antiqua" w:cs="Arial"/>
                <w:b/>
                <w:bCs/>
                <w:sz w:val="22"/>
                <w:szCs w:val="22"/>
              </w:rPr>
              <w:t>The qualifications and experience, roles and responsibilities of the Safety Officer(s)/Safety Supervisor(s) /Safety Steward(s) shall be as prescribed in the Safety Plan</w:t>
            </w:r>
            <w:r w:rsidRPr="00D65433">
              <w:rPr>
                <w:rFonts w:ascii="Book Antiqua" w:hAnsi="Book Antiqua" w:cs="Arial"/>
                <w:sz w:val="22"/>
                <w:szCs w:val="22"/>
              </w:rPr>
              <w:t>.</w:t>
            </w:r>
          </w:p>
          <w:p w14:paraId="1D4EC421" w14:textId="77777777" w:rsidR="00926C40" w:rsidRPr="00D65433" w:rsidRDefault="00926C40" w:rsidP="00926C40">
            <w:pPr>
              <w:jc w:val="both"/>
              <w:rPr>
                <w:rFonts w:ascii="Book Antiqua" w:hAnsi="Book Antiqua" w:cs="Arial"/>
                <w:sz w:val="22"/>
                <w:szCs w:val="22"/>
              </w:rPr>
            </w:pPr>
          </w:p>
          <w:p w14:paraId="71C6F961" w14:textId="77777777" w:rsidR="00926C40" w:rsidRPr="00D65433" w:rsidRDefault="00926C40" w:rsidP="00926C40">
            <w:pPr>
              <w:jc w:val="both"/>
              <w:rPr>
                <w:rFonts w:ascii="Book Antiqua" w:hAnsi="Book Antiqua" w:cs="Arial"/>
                <w:sz w:val="22"/>
                <w:szCs w:val="22"/>
              </w:rPr>
            </w:pPr>
            <w:r w:rsidRPr="00D65433">
              <w:rPr>
                <w:rFonts w:ascii="Book Antiqua" w:hAnsi="Book Antiqua" w:cs="Arial"/>
                <w:sz w:val="22"/>
                <w:szCs w:val="22"/>
              </w:rPr>
              <w:t>In case, the Contractor fails to deploy Qualified Safety Officer(s</w:t>
            </w:r>
            <w:r w:rsidRPr="00D65433">
              <w:rPr>
                <w:rFonts w:ascii="Book Antiqua" w:hAnsi="Book Antiqua" w:cs="Arial"/>
                <w:b/>
                <w:bCs/>
                <w:sz w:val="22"/>
                <w:szCs w:val="22"/>
              </w:rPr>
              <w:t xml:space="preserve">)/Safety </w:t>
            </w:r>
            <w:r w:rsidRPr="00D65433">
              <w:rPr>
                <w:rFonts w:ascii="Book Antiqua" w:hAnsi="Book Antiqua" w:cs="Arial"/>
                <w:b/>
                <w:bCs/>
                <w:sz w:val="22"/>
                <w:szCs w:val="22"/>
              </w:rPr>
              <w:lastRenderedPageBreak/>
              <w:t xml:space="preserve">Supervisor(s) /Safety Steward(s) </w:t>
            </w:r>
            <w:r w:rsidRPr="00D65433">
              <w:rPr>
                <w:rFonts w:ascii="Book Antiqua" w:hAnsi="Book Antiqua" w:cs="Arial"/>
                <w:sz w:val="22"/>
                <w:szCs w:val="22"/>
              </w:rPr>
              <w:t xml:space="preserve">under each Contract, as specified </w:t>
            </w:r>
            <w:r w:rsidRPr="00D65433">
              <w:rPr>
                <w:rFonts w:ascii="Book Antiqua" w:hAnsi="Book Antiqua" w:cs="Arial"/>
                <w:b/>
                <w:sz w:val="22"/>
                <w:szCs w:val="22"/>
              </w:rPr>
              <w:t>in the Safety Plan</w:t>
            </w:r>
            <w:r w:rsidRPr="00D65433">
              <w:rPr>
                <w:rFonts w:ascii="Book Antiqua" w:hAnsi="Book Antiqua" w:cs="Arial"/>
                <w:sz w:val="22"/>
                <w:szCs w:val="22"/>
              </w:rPr>
              <w:t xml:space="preserve">, then the Contractor shall be responsible for payment of a sum of Rs. 15,00,000/- per quarter </w:t>
            </w:r>
            <w:r w:rsidRPr="00D65433">
              <w:rPr>
                <w:rFonts w:ascii="Book Antiqua" w:hAnsi="Book Antiqua" w:cs="Arial"/>
                <w:b/>
                <w:bCs/>
                <w:sz w:val="22"/>
                <w:szCs w:val="22"/>
              </w:rPr>
              <w:t>or part thereof</w:t>
            </w:r>
            <w:r w:rsidRPr="00D65433">
              <w:rPr>
                <w:rFonts w:ascii="Book Antiqua" w:hAnsi="Book Antiqua" w:cs="Arial"/>
                <w:sz w:val="22"/>
                <w:szCs w:val="22"/>
              </w:rPr>
              <w:t xml:space="preserve">, </w:t>
            </w:r>
            <w:r w:rsidRPr="00D65433">
              <w:rPr>
                <w:rFonts w:ascii="Book Antiqua" w:hAnsi="Book Antiqua" w:cs="Arial"/>
                <w:b/>
                <w:bCs/>
                <w:sz w:val="22"/>
                <w:szCs w:val="22"/>
              </w:rPr>
              <w:t>on a pro-rata basis</w:t>
            </w:r>
            <w:r w:rsidRPr="00D65433">
              <w:rPr>
                <w:rFonts w:ascii="Book Antiqua" w:hAnsi="Book Antiqua" w:cs="Arial"/>
                <w:sz w:val="22"/>
                <w:szCs w:val="22"/>
              </w:rPr>
              <w:t>, till the Safety Officer(s)/</w:t>
            </w:r>
            <w:r w:rsidRPr="00D65433">
              <w:rPr>
                <w:rFonts w:ascii="Book Antiqua" w:hAnsi="Book Antiqua" w:cs="Arial"/>
                <w:b/>
                <w:bCs/>
                <w:sz w:val="22"/>
                <w:szCs w:val="22"/>
              </w:rPr>
              <w:t xml:space="preserve"> Safety Supervisor(s) /Safety Steward(s)</w:t>
            </w:r>
            <w:r w:rsidRPr="00D65433">
              <w:rPr>
                <w:rFonts w:ascii="Book Antiqua" w:hAnsi="Book Antiqua" w:cs="Arial"/>
                <w:sz w:val="22"/>
                <w:szCs w:val="22"/>
              </w:rPr>
              <w:t xml:space="preserve">) is deployed, to be deposited with the Employer, which will be retained in the Safety Corpus Fund pursuant to GCC Sub-Clause 18.3.3.26. </w:t>
            </w:r>
            <w:r w:rsidRPr="00D65433">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D65433">
              <w:rPr>
                <w:rFonts w:ascii="Book Antiqua" w:hAnsi="Book Antiqua" w:cs="Arial"/>
                <w:sz w:val="22"/>
                <w:szCs w:val="22"/>
              </w:rPr>
              <w:t>.</w:t>
            </w:r>
          </w:p>
          <w:p w14:paraId="795A04CE" w14:textId="77777777" w:rsidR="00926C40" w:rsidRPr="00D65433" w:rsidRDefault="00926C40" w:rsidP="00926C40">
            <w:pPr>
              <w:jc w:val="both"/>
              <w:rPr>
                <w:rFonts w:ascii="Book Antiqua" w:hAnsi="Book Antiqua" w:cs="Arial"/>
                <w:sz w:val="22"/>
                <w:szCs w:val="22"/>
              </w:rPr>
            </w:pPr>
          </w:p>
          <w:p w14:paraId="0D775BBC" w14:textId="77777777" w:rsidR="00926C40" w:rsidRPr="00D65433" w:rsidRDefault="00926C40" w:rsidP="00926C40">
            <w:pPr>
              <w:jc w:val="both"/>
              <w:rPr>
                <w:rFonts w:ascii="Book Antiqua" w:hAnsi="Book Antiqua" w:cs="Arial"/>
                <w:sz w:val="22"/>
                <w:szCs w:val="22"/>
              </w:rPr>
            </w:pPr>
            <w:r w:rsidRPr="00D65433">
              <w:rPr>
                <w:rFonts w:ascii="Book Antiqua" w:hAnsi="Book Antiqua" w:cs="Arial"/>
                <w:b/>
                <w:bCs/>
                <w:sz w:val="22"/>
                <w:szCs w:val="22"/>
              </w:rPr>
              <w:t>The</w:t>
            </w:r>
            <w:r w:rsidRPr="00D65433">
              <w:rPr>
                <w:rFonts w:ascii="Book Antiqua" w:hAnsi="Book Antiqua" w:cs="Arial"/>
                <w:sz w:val="22"/>
                <w:szCs w:val="22"/>
              </w:rPr>
              <w:t xml:space="preserve"> name and address of such Safety Officers</w:t>
            </w:r>
            <w:r w:rsidRPr="00D65433">
              <w:rPr>
                <w:rFonts w:ascii="Book Antiqua" w:hAnsi="Book Antiqua" w:cs="Arial"/>
                <w:b/>
                <w:bCs/>
                <w:sz w:val="22"/>
                <w:szCs w:val="22"/>
              </w:rPr>
              <w:t xml:space="preserve"> Safety Supervisor(s) /Safety Steward(s)</w:t>
            </w:r>
            <w:r w:rsidRPr="00D65433">
              <w:rPr>
                <w:rFonts w:ascii="Book Antiqua" w:hAnsi="Book Antiqua" w:cs="Arial"/>
                <w:sz w:val="22"/>
                <w:szCs w:val="22"/>
              </w:rPr>
              <w:t xml:space="preserve"> of the Contractor will be promptly informed in writing to Project Manager </w:t>
            </w:r>
            <w:r w:rsidRPr="00D65433">
              <w:rPr>
                <w:rFonts w:ascii="Book Antiqua" w:hAnsi="Book Antiqua" w:cs="Arial"/>
                <w:b/>
                <w:bCs/>
                <w:sz w:val="22"/>
                <w:szCs w:val="22"/>
              </w:rPr>
              <w:t>or his authorized representative</w:t>
            </w:r>
            <w:r w:rsidRPr="00D65433">
              <w:rPr>
                <w:rFonts w:ascii="Book Antiqua" w:hAnsi="Book Antiqua" w:cs="Arial"/>
                <w:sz w:val="22"/>
                <w:szCs w:val="22"/>
              </w:rPr>
              <w:t xml:space="preserve"> with a copy to Safety Officer-In charge before he starts work or immediately after any change of the incumbent is made</w:t>
            </w:r>
            <w:r w:rsidRPr="00D65433">
              <w:rPr>
                <w:rFonts w:ascii="Book Antiqua" w:hAnsi="Book Antiqua" w:cs="Arial"/>
                <w:b/>
                <w:bCs/>
                <w:sz w:val="22"/>
                <w:szCs w:val="22"/>
              </w:rPr>
              <w:t xml:space="preserve"> </w:t>
            </w:r>
            <w:r w:rsidRPr="00D65433">
              <w:rPr>
                <w:rFonts w:ascii="Book Antiqua" w:hAnsi="Book Antiqua" w:cs="Arial"/>
                <w:sz w:val="22"/>
                <w:szCs w:val="22"/>
              </w:rPr>
              <w:t>during currency of the Contract.</w:t>
            </w:r>
          </w:p>
          <w:p w14:paraId="7DADB853" w14:textId="52E4943B" w:rsidR="00926C40" w:rsidRPr="00D65433" w:rsidRDefault="00926C40" w:rsidP="00926C40">
            <w:pPr>
              <w:jc w:val="both"/>
              <w:rPr>
                <w:rFonts w:ascii="Book Antiqua" w:hAnsi="Book Antiqua"/>
                <w:sz w:val="22"/>
                <w:szCs w:val="22"/>
              </w:rPr>
            </w:pPr>
          </w:p>
        </w:tc>
      </w:tr>
      <w:tr w:rsidR="00E46151" w:rsidRPr="00D65433" w14:paraId="1660D132" w14:textId="77777777" w:rsidTr="00160484">
        <w:tc>
          <w:tcPr>
            <w:tcW w:w="824" w:type="dxa"/>
            <w:tcBorders>
              <w:right w:val="single" w:sz="4" w:space="0" w:color="auto"/>
            </w:tcBorders>
          </w:tcPr>
          <w:p w14:paraId="6E21D4CE"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22EDC54B" w14:textId="77777777" w:rsidR="00E46151" w:rsidRPr="00D65433" w:rsidRDefault="00E46151" w:rsidP="00E46151">
            <w:pPr>
              <w:jc w:val="both"/>
              <w:rPr>
                <w:rFonts w:ascii="Book Antiqua" w:hAnsi="Book Antiqua" w:cs="Arial"/>
                <w:sz w:val="22"/>
                <w:szCs w:val="22"/>
              </w:rPr>
            </w:pPr>
            <w:r w:rsidRPr="00D65433">
              <w:rPr>
                <w:rFonts w:ascii="Book Antiqua" w:hAnsi="Book Antiqua" w:cs="Arial"/>
                <w:sz w:val="22"/>
                <w:szCs w:val="22"/>
              </w:rPr>
              <w:t>GCC 18.3.3.18</w:t>
            </w:r>
          </w:p>
        </w:tc>
        <w:tc>
          <w:tcPr>
            <w:tcW w:w="7335" w:type="dxa"/>
            <w:tcBorders>
              <w:left w:val="nil"/>
            </w:tcBorders>
          </w:tcPr>
          <w:p w14:paraId="16B69BCD" w14:textId="77777777" w:rsidR="00E46151" w:rsidRPr="00D65433" w:rsidRDefault="00E46151" w:rsidP="00E46151">
            <w:pPr>
              <w:ind w:left="1035" w:hanging="1035"/>
              <w:jc w:val="both"/>
              <w:rPr>
                <w:rFonts w:ascii="Book Antiqua" w:hAnsi="Book Antiqua"/>
                <w:b/>
                <w:bCs/>
                <w:sz w:val="22"/>
                <w:szCs w:val="22"/>
              </w:rPr>
            </w:pPr>
            <w:r w:rsidRPr="00D65433">
              <w:rPr>
                <w:rFonts w:ascii="Book Antiqua" w:hAnsi="Book Antiqua"/>
                <w:b/>
                <w:bCs/>
                <w:sz w:val="22"/>
                <w:szCs w:val="22"/>
              </w:rPr>
              <w:t>Replace the para 18.3.3.18 with the following:</w:t>
            </w:r>
          </w:p>
          <w:p w14:paraId="7683BADF" w14:textId="77777777" w:rsidR="00E46151" w:rsidRPr="00D65433" w:rsidRDefault="00E46151" w:rsidP="00E46151">
            <w:pPr>
              <w:ind w:left="1035" w:hanging="1035"/>
              <w:jc w:val="both"/>
              <w:rPr>
                <w:rFonts w:ascii="Book Antiqua" w:hAnsi="Book Antiqua"/>
                <w:b/>
                <w:bCs/>
                <w:sz w:val="22"/>
                <w:szCs w:val="22"/>
              </w:rPr>
            </w:pPr>
          </w:p>
          <w:p w14:paraId="36A4EE14" w14:textId="77777777" w:rsidR="00E46151" w:rsidRPr="00D65433" w:rsidRDefault="00E46151" w:rsidP="00E46151">
            <w:pPr>
              <w:spacing w:after="200"/>
              <w:ind w:hanging="18"/>
              <w:jc w:val="both"/>
              <w:rPr>
                <w:rFonts w:ascii="Book Antiqua" w:hAnsi="Book Antiqua"/>
                <w:sz w:val="22"/>
                <w:szCs w:val="22"/>
              </w:rPr>
            </w:pPr>
            <w:r w:rsidRPr="00D65433">
              <w:rPr>
                <w:rFonts w:ascii="Book Antiqua" w:hAnsi="Book Antiqua"/>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07CD4A05" w14:textId="77777777" w:rsidR="00E46151" w:rsidRPr="00D65433" w:rsidRDefault="00E46151" w:rsidP="00E46151">
            <w:pPr>
              <w:spacing w:after="200"/>
              <w:ind w:hanging="18"/>
              <w:jc w:val="both"/>
              <w:rPr>
                <w:rFonts w:ascii="Book Antiqua" w:hAnsi="Book Antiqua"/>
                <w:sz w:val="22"/>
                <w:szCs w:val="22"/>
              </w:rPr>
            </w:pPr>
            <w:r w:rsidRPr="00D65433">
              <w:rPr>
                <w:rFonts w:ascii="Book Antiqua" w:hAnsi="Book Antiqua"/>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D65433">
              <w:rPr>
                <w:rFonts w:ascii="Book Antiqua" w:hAnsi="Book Antiqua"/>
                <w:sz w:val="22"/>
                <w:szCs w:val="22"/>
              </w:rPr>
              <w:t>alongwith</w:t>
            </w:r>
            <w:proofErr w:type="spellEnd"/>
            <w:r w:rsidRPr="00D65433">
              <w:rPr>
                <w:rFonts w:ascii="Book Antiqua" w:hAnsi="Book Antiqua"/>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D65433">
              <w:rPr>
                <w:rFonts w:ascii="Book Antiqua" w:hAnsi="Book Antiqua"/>
                <w:sz w:val="22"/>
                <w:szCs w:val="22"/>
              </w:rPr>
              <w:t>alongwith</w:t>
            </w:r>
            <w:proofErr w:type="spellEnd"/>
            <w:r w:rsidRPr="00D65433">
              <w:rPr>
                <w:rFonts w:ascii="Book Antiqua" w:hAnsi="Book Antiqua"/>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w:t>
            </w:r>
            <w:r w:rsidRPr="00D65433">
              <w:rPr>
                <w:rFonts w:ascii="Book Antiqua" w:hAnsi="Book Antiqua"/>
                <w:sz w:val="22"/>
                <w:szCs w:val="22"/>
              </w:rPr>
              <w:lastRenderedPageBreak/>
              <w:t>responsive till completion</w:t>
            </w:r>
            <w:r w:rsidRPr="00D65433">
              <w:rPr>
                <w:rFonts w:ascii="Book Antiqua" w:hAnsi="Book Antiqua"/>
                <w:b/>
                <w:bCs/>
                <w:sz w:val="22"/>
                <w:szCs w:val="22"/>
              </w:rPr>
              <w:t xml:space="preserve"> </w:t>
            </w:r>
            <w:r w:rsidRPr="00D65433">
              <w:rPr>
                <w:rFonts w:ascii="Book Antiqua" w:hAnsi="Book Antiqua"/>
                <w:sz w:val="22"/>
                <w:szCs w:val="22"/>
              </w:rPr>
              <w:t>of the same.</w:t>
            </w:r>
          </w:p>
          <w:p w14:paraId="699D469B" w14:textId="77777777" w:rsidR="00E46151" w:rsidRPr="00D65433" w:rsidRDefault="00E46151" w:rsidP="00E46151">
            <w:pPr>
              <w:spacing w:after="200"/>
              <w:jc w:val="both"/>
              <w:rPr>
                <w:rFonts w:ascii="Book Antiqua" w:hAnsi="Book Antiqua"/>
                <w:sz w:val="22"/>
                <w:szCs w:val="22"/>
              </w:rPr>
            </w:pPr>
            <w:r w:rsidRPr="00D65433">
              <w:rPr>
                <w:rFonts w:ascii="Book Antiqua" w:hAnsi="Book Antiqua"/>
                <w:sz w:val="22"/>
                <w:szCs w:val="22"/>
              </w:rPr>
              <w:t>In case of a fatal accident in a contract awarded to Joint Venture of 2 or more firms, partner(s) of the JV who was responsible for</w:t>
            </w:r>
            <w:r w:rsidRPr="00D65433" w:rsidDel="009B7506">
              <w:rPr>
                <w:rFonts w:ascii="Book Antiqua" w:hAnsi="Book Antiqua"/>
                <w:sz w:val="22"/>
                <w:szCs w:val="22"/>
              </w:rPr>
              <w:t xml:space="preserve"> </w:t>
            </w:r>
            <w:r w:rsidRPr="00D65433">
              <w:rPr>
                <w:rFonts w:ascii="Book Antiqua" w:hAnsi="Book Antiqua"/>
                <w:sz w:val="22"/>
                <w:szCs w:val="22"/>
              </w:rPr>
              <w:t>the execution of the said works as per their scope under the Contract, shall submit its Board Resolution and apprise the POWERGRID APEX SAFETY BOARD as brought out above.</w:t>
            </w:r>
          </w:p>
          <w:p w14:paraId="51AA8944" w14:textId="77777777" w:rsidR="00E46151" w:rsidRPr="00D65433" w:rsidRDefault="00E46151" w:rsidP="00E46151">
            <w:pPr>
              <w:spacing w:after="200"/>
              <w:jc w:val="both"/>
              <w:rPr>
                <w:rFonts w:ascii="Book Antiqua" w:hAnsi="Book Antiqua"/>
                <w:sz w:val="22"/>
                <w:szCs w:val="22"/>
              </w:rPr>
            </w:pPr>
            <w:r w:rsidRPr="00D65433">
              <w:rPr>
                <w:rFonts w:ascii="Book Antiqua" w:hAnsi="Book Antiqua"/>
                <w:sz w:val="22"/>
                <w:szCs w:val="22"/>
              </w:rPr>
              <w:t xml:space="preserve">In case of a fatal accident in a contract awarded to and being executed by an Associate of </w:t>
            </w:r>
            <w:proofErr w:type="gramStart"/>
            <w:r w:rsidRPr="00D65433">
              <w:rPr>
                <w:rFonts w:ascii="Book Antiqua" w:hAnsi="Book Antiqua"/>
                <w:sz w:val="22"/>
                <w:szCs w:val="22"/>
              </w:rPr>
              <w:t xml:space="preserve">Contractor,   </w:t>
            </w:r>
            <w:proofErr w:type="gramEnd"/>
            <w:r w:rsidRPr="00D65433">
              <w:rPr>
                <w:rFonts w:ascii="Book Antiqua" w:hAnsi="Book Antiqua"/>
                <w:sz w:val="22"/>
                <w:szCs w:val="22"/>
              </w:rPr>
              <w:t xml:space="preserve"> the Associate who is executing the erection/services contract corresponding to the scope of work in which accident has occurred, shall submit its Board Resolution and apprise the POWERGRID APEX SAFETY BOARD as brought out above.</w:t>
            </w:r>
          </w:p>
        </w:tc>
      </w:tr>
      <w:tr w:rsidR="00E46151" w:rsidRPr="00D65433" w14:paraId="125E9586" w14:textId="77777777" w:rsidTr="00160484">
        <w:tc>
          <w:tcPr>
            <w:tcW w:w="824" w:type="dxa"/>
            <w:tcBorders>
              <w:right w:val="single" w:sz="4" w:space="0" w:color="auto"/>
            </w:tcBorders>
          </w:tcPr>
          <w:p w14:paraId="1B461653"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6AD3399A" w14:textId="77777777" w:rsidR="00E46151" w:rsidRPr="00D65433" w:rsidRDefault="00E46151" w:rsidP="00E46151">
            <w:pPr>
              <w:jc w:val="both"/>
              <w:rPr>
                <w:rFonts w:ascii="Book Antiqua" w:hAnsi="Book Antiqua" w:cs="Arial"/>
                <w:sz w:val="22"/>
                <w:szCs w:val="22"/>
              </w:rPr>
            </w:pPr>
            <w:r w:rsidRPr="00D65433">
              <w:rPr>
                <w:rFonts w:ascii="Book Antiqua" w:hAnsi="Book Antiqua" w:cs="Arial"/>
                <w:sz w:val="22"/>
                <w:szCs w:val="22"/>
              </w:rPr>
              <w:t>GCC 18.3.3.23</w:t>
            </w:r>
          </w:p>
        </w:tc>
        <w:tc>
          <w:tcPr>
            <w:tcW w:w="7335" w:type="dxa"/>
            <w:tcBorders>
              <w:left w:val="nil"/>
            </w:tcBorders>
          </w:tcPr>
          <w:p w14:paraId="4455C5C7" w14:textId="77777777" w:rsidR="00E46151" w:rsidRPr="00D65433" w:rsidRDefault="00E46151" w:rsidP="00E46151">
            <w:pPr>
              <w:ind w:left="1035" w:hanging="1035"/>
              <w:jc w:val="both"/>
              <w:rPr>
                <w:rFonts w:ascii="Book Antiqua" w:hAnsi="Book Antiqua"/>
                <w:b/>
                <w:bCs/>
                <w:sz w:val="22"/>
                <w:szCs w:val="22"/>
              </w:rPr>
            </w:pPr>
            <w:r w:rsidRPr="00D65433">
              <w:rPr>
                <w:rFonts w:ascii="Book Antiqua" w:hAnsi="Book Antiqua"/>
                <w:b/>
                <w:bCs/>
                <w:sz w:val="22"/>
                <w:szCs w:val="22"/>
              </w:rPr>
              <w:t>Replace the para 18.3.3.23 with the following:</w:t>
            </w:r>
          </w:p>
          <w:p w14:paraId="29912E73" w14:textId="77777777" w:rsidR="00E46151" w:rsidRPr="00D65433" w:rsidRDefault="00E46151" w:rsidP="00E46151">
            <w:pPr>
              <w:jc w:val="both"/>
              <w:rPr>
                <w:rFonts w:ascii="Book Antiqua" w:hAnsi="Book Antiqua" w:cs="Arial"/>
                <w:sz w:val="22"/>
                <w:szCs w:val="22"/>
              </w:rPr>
            </w:pPr>
          </w:p>
          <w:p w14:paraId="0DF77BB4" w14:textId="77777777" w:rsidR="00E46151" w:rsidRPr="00D65433" w:rsidRDefault="00E46151" w:rsidP="00E46151">
            <w:pPr>
              <w:jc w:val="both"/>
              <w:rPr>
                <w:rFonts w:ascii="Book Antiqua" w:hAnsi="Book Antiqua"/>
                <w:sz w:val="22"/>
                <w:szCs w:val="22"/>
              </w:rPr>
            </w:pPr>
            <w:r w:rsidRPr="00D65433">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D65433">
              <w:rPr>
                <w:rFonts w:ascii="Book Antiqua" w:hAnsi="Book Antiqua"/>
                <w:b/>
                <w:bCs/>
                <w:sz w:val="22"/>
                <w:szCs w:val="22"/>
              </w:rPr>
              <w:t xml:space="preserve">a </w:t>
            </w:r>
            <w:proofErr w:type="gramStart"/>
            <w:r w:rsidRPr="00D65433">
              <w:rPr>
                <w:rFonts w:ascii="Book Antiqua" w:hAnsi="Book Antiqua"/>
                <w:b/>
                <w:bCs/>
                <w:sz w:val="22"/>
                <w:szCs w:val="22"/>
              </w:rPr>
              <w:t>recovery</w:t>
            </w:r>
            <w:r w:rsidRPr="00D65433">
              <w:rPr>
                <w:rFonts w:ascii="Book Antiqua" w:hAnsi="Book Antiqua"/>
                <w:sz w:val="22"/>
                <w:szCs w:val="22"/>
              </w:rPr>
              <w:t xml:space="preserve">  at</w:t>
            </w:r>
            <w:proofErr w:type="gramEnd"/>
            <w:r w:rsidRPr="00D65433">
              <w:rPr>
                <w:rFonts w:ascii="Book Antiqua" w:hAnsi="Book Antiqua"/>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recovery mentioned in this Clause.</w:t>
            </w:r>
          </w:p>
          <w:p w14:paraId="0B749401" w14:textId="6A515379" w:rsidR="00E46151" w:rsidRPr="00D65433" w:rsidRDefault="00E46151" w:rsidP="00E46151">
            <w:pPr>
              <w:jc w:val="both"/>
              <w:rPr>
                <w:rFonts w:ascii="Book Antiqua" w:hAnsi="Book Antiqua"/>
                <w:sz w:val="22"/>
                <w:szCs w:val="22"/>
              </w:rPr>
            </w:pPr>
          </w:p>
        </w:tc>
      </w:tr>
      <w:tr w:rsidR="00E46151" w:rsidRPr="00D65433" w14:paraId="6EA563D2" w14:textId="77777777" w:rsidTr="00160484">
        <w:tc>
          <w:tcPr>
            <w:tcW w:w="824" w:type="dxa"/>
            <w:tcBorders>
              <w:right w:val="single" w:sz="4" w:space="0" w:color="auto"/>
            </w:tcBorders>
          </w:tcPr>
          <w:p w14:paraId="519B0122"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42874BD2" w14:textId="77777777" w:rsidR="00E46151" w:rsidRPr="00D65433" w:rsidRDefault="00E46151" w:rsidP="00E46151">
            <w:pPr>
              <w:jc w:val="both"/>
              <w:rPr>
                <w:rFonts w:ascii="Book Antiqua" w:hAnsi="Book Antiqua" w:cs="Arial"/>
                <w:sz w:val="22"/>
                <w:szCs w:val="22"/>
              </w:rPr>
            </w:pPr>
            <w:r w:rsidRPr="00D65433">
              <w:rPr>
                <w:rFonts w:ascii="Book Antiqua" w:hAnsi="Book Antiqua" w:cs="Arial"/>
                <w:sz w:val="22"/>
                <w:szCs w:val="22"/>
              </w:rPr>
              <w:t>GCC 18.3.3.24</w:t>
            </w:r>
          </w:p>
        </w:tc>
        <w:tc>
          <w:tcPr>
            <w:tcW w:w="7335" w:type="dxa"/>
            <w:tcBorders>
              <w:left w:val="nil"/>
            </w:tcBorders>
          </w:tcPr>
          <w:p w14:paraId="5B74824A" w14:textId="77777777" w:rsidR="00E46151" w:rsidRPr="00D65433" w:rsidRDefault="00E46151" w:rsidP="00E46151">
            <w:pPr>
              <w:ind w:left="1035" w:hanging="1035"/>
              <w:jc w:val="both"/>
              <w:rPr>
                <w:rFonts w:ascii="Book Antiqua" w:hAnsi="Book Antiqua"/>
                <w:b/>
                <w:bCs/>
                <w:sz w:val="22"/>
                <w:szCs w:val="22"/>
              </w:rPr>
            </w:pPr>
            <w:r w:rsidRPr="00D65433">
              <w:rPr>
                <w:rFonts w:ascii="Book Antiqua" w:hAnsi="Book Antiqua"/>
                <w:b/>
                <w:bCs/>
                <w:sz w:val="22"/>
                <w:szCs w:val="22"/>
              </w:rPr>
              <w:t>Replace the para 18.3.3.24 with the following:</w:t>
            </w:r>
          </w:p>
          <w:p w14:paraId="1FB74A45" w14:textId="77777777" w:rsidR="00E46151" w:rsidRPr="00D65433" w:rsidRDefault="00E46151" w:rsidP="00E46151">
            <w:pPr>
              <w:jc w:val="both"/>
              <w:rPr>
                <w:rFonts w:ascii="Book Antiqua" w:hAnsi="Book Antiqua" w:cs="Arial"/>
                <w:sz w:val="22"/>
                <w:szCs w:val="22"/>
              </w:rPr>
            </w:pPr>
          </w:p>
          <w:p w14:paraId="55A8F66F" w14:textId="77777777" w:rsidR="00E46151" w:rsidRPr="00D65433" w:rsidRDefault="00E46151" w:rsidP="00E46151">
            <w:pPr>
              <w:jc w:val="both"/>
              <w:rPr>
                <w:rFonts w:ascii="Book Antiqua" w:hAnsi="Book Antiqua"/>
                <w:sz w:val="22"/>
                <w:szCs w:val="22"/>
              </w:rPr>
            </w:pPr>
            <w:r w:rsidRPr="00D65433">
              <w:rPr>
                <w:rFonts w:ascii="Book Antiqua" w:hAnsi="Book Antiqua"/>
                <w:b/>
                <w:bCs/>
                <w:sz w:val="22"/>
                <w:szCs w:val="22"/>
              </w:rPr>
              <w:t>In case of an accident at Site or adjacent thereto</w:t>
            </w:r>
            <w:r w:rsidRPr="00D65433">
              <w:rPr>
                <w:rFonts w:ascii="Book Antiqua" w:hAnsi="Book Antiqua"/>
                <w:sz w:val="22"/>
                <w:szCs w:val="22"/>
              </w:rPr>
              <w:t>, the Contractor shall be responsible for payment of a sum as indicated below to be deposited with the Employer, which will be passed on by the Employer to such person or next to kith and kin of the deceased:</w:t>
            </w:r>
          </w:p>
          <w:p w14:paraId="4E02D119" w14:textId="77777777" w:rsidR="00E46151" w:rsidRPr="00D65433" w:rsidRDefault="00E46151" w:rsidP="00E46151">
            <w:pPr>
              <w:jc w:val="both"/>
              <w:rPr>
                <w:rFonts w:ascii="Book Antiqua" w:hAnsi="Book Antiqua"/>
                <w:sz w:val="22"/>
                <w:szCs w:val="22"/>
              </w:rPr>
            </w:pPr>
          </w:p>
          <w:tbl>
            <w:tblPr>
              <w:tblStyle w:val="TableGrid"/>
              <w:tblW w:w="0" w:type="auto"/>
              <w:tblInd w:w="157" w:type="dxa"/>
              <w:tblLayout w:type="fixed"/>
              <w:tblLook w:val="04A0" w:firstRow="1" w:lastRow="0" w:firstColumn="1" w:lastColumn="0" w:noHBand="0" w:noVBand="1"/>
            </w:tblPr>
            <w:tblGrid>
              <w:gridCol w:w="359"/>
              <w:gridCol w:w="3601"/>
              <w:gridCol w:w="2970"/>
            </w:tblGrid>
            <w:tr w:rsidR="00E46151" w:rsidRPr="00D65433" w14:paraId="1EA98557" w14:textId="77777777">
              <w:tc>
                <w:tcPr>
                  <w:tcW w:w="359" w:type="dxa"/>
                </w:tcPr>
                <w:p w14:paraId="5D1C7E94" w14:textId="77777777" w:rsidR="00E46151" w:rsidRPr="00D65433" w:rsidRDefault="00E46151" w:rsidP="00E46151">
                  <w:pPr>
                    <w:spacing w:after="200" w:line="276" w:lineRule="auto"/>
                    <w:ind w:left="-18" w:firstLine="18"/>
                    <w:jc w:val="both"/>
                    <w:rPr>
                      <w:rFonts w:ascii="Book Antiqua" w:hAnsi="Book Antiqua"/>
                      <w:sz w:val="22"/>
                      <w:szCs w:val="22"/>
                    </w:rPr>
                  </w:pPr>
                  <w:r w:rsidRPr="00D65433">
                    <w:rPr>
                      <w:rFonts w:ascii="Book Antiqua" w:hAnsi="Book Antiqua"/>
                      <w:sz w:val="22"/>
                      <w:szCs w:val="22"/>
                    </w:rPr>
                    <w:t>a</w:t>
                  </w:r>
                </w:p>
              </w:tc>
              <w:tc>
                <w:tcPr>
                  <w:tcW w:w="3601" w:type="dxa"/>
                </w:tcPr>
                <w:p w14:paraId="2930CD15" w14:textId="77777777" w:rsidR="00E46151" w:rsidRPr="00D65433" w:rsidRDefault="00E46151" w:rsidP="00E46151">
                  <w:pPr>
                    <w:spacing w:after="200" w:line="276" w:lineRule="auto"/>
                    <w:ind w:left="-18" w:firstLine="18"/>
                    <w:jc w:val="both"/>
                    <w:rPr>
                      <w:rFonts w:ascii="Book Antiqua" w:hAnsi="Book Antiqua"/>
                      <w:sz w:val="22"/>
                      <w:szCs w:val="22"/>
                    </w:rPr>
                  </w:pPr>
                  <w:r w:rsidRPr="00D65433">
                    <w:rPr>
                      <w:rFonts w:ascii="Book Antiqua" w:hAnsi="Book Antiqua"/>
                      <w:sz w:val="22"/>
                      <w:szCs w:val="22"/>
                    </w:rPr>
                    <w:t xml:space="preserve">Fatal injury or </w:t>
                  </w:r>
                  <w:proofErr w:type="gramStart"/>
                  <w:r w:rsidRPr="00D65433">
                    <w:rPr>
                      <w:rFonts w:ascii="Book Antiqua" w:hAnsi="Book Antiqua"/>
                      <w:sz w:val="22"/>
                      <w:szCs w:val="22"/>
                    </w:rPr>
                    <w:t>accident causing</w:t>
                  </w:r>
                  <w:proofErr w:type="gramEnd"/>
                  <w:r w:rsidRPr="00D65433">
                    <w:rPr>
                      <w:rFonts w:ascii="Book Antiqua" w:hAnsi="Book Antiqua"/>
                      <w:sz w:val="22"/>
                      <w:szCs w:val="22"/>
                    </w:rPr>
                    <w:t xml:space="preserve"> death</w:t>
                  </w:r>
                </w:p>
              </w:tc>
              <w:tc>
                <w:tcPr>
                  <w:tcW w:w="2970" w:type="dxa"/>
                </w:tcPr>
                <w:p w14:paraId="503865E3" w14:textId="77777777" w:rsidR="00E46151" w:rsidRPr="00D65433" w:rsidRDefault="00E46151" w:rsidP="00E46151">
                  <w:pPr>
                    <w:spacing w:after="200" w:line="276" w:lineRule="auto"/>
                    <w:ind w:left="-18" w:firstLine="18"/>
                    <w:jc w:val="both"/>
                    <w:rPr>
                      <w:rFonts w:ascii="Book Antiqua" w:hAnsi="Book Antiqua"/>
                      <w:sz w:val="22"/>
                      <w:szCs w:val="22"/>
                    </w:rPr>
                  </w:pPr>
                  <w:r w:rsidRPr="00D65433">
                    <w:rPr>
                      <w:rFonts w:ascii="Book Antiqua" w:hAnsi="Book Antiqua"/>
                      <w:sz w:val="22"/>
                      <w:szCs w:val="22"/>
                    </w:rPr>
                    <w:t>Rs. 15,00,000/- per person</w:t>
                  </w:r>
                </w:p>
              </w:tc>
            </w:tr>
            <w:tr w:rsidR="00E46151" w:rsidRPr="00D65433" w14:paraId="509ACB4D" w14:textId="77777777">
              <w:tc>
                <w:tcPr>
                  <w:tcW w:w="359" w:type="dxa"/>
                </w:tcPr>
                <w:p w14:paraId="686D2635" w14:textId="77777777" w:rsidR="00E46151" w:rsidRPr="00D65433" w:rsidRDefault="00E46151" w:rsidP="00E46151">
                  <w:pPr>
                    <w:spacing w:after="200" w:line="276" w:lineRule="auto"/>
                    <w:ind w:left="-18" w:firstLine="18"/>
                    <w:jc w:val="both"/>
                    <w:rPr>
                      <w:rFonts w:ascii="Book Antiqua" w:hAnsi="Book Antiqua"/>
                      <w:sz w:val="22"/>
                      <w:szCs w:val="22"/>
                    </w:rPr>
                  </w:pPr>
                  <w:r w:rsidRPr="00D65433">
                    <w:rPr>
                      <w:rFonts w:ascii="Book Antiqua" w:hAnsi="Book Antiqua"/>
                      <w:sz w:val="22"/>
                      <w:szCs w:val="22"/>
                    </w:rPr>
                    <w:t>b</w:t>
                  </w:r>
                </w:p>
              </w:tc>
              <w:tc>
                <w:tcPr>
                  <w:tcW w:w="3601" w:type="dxa"/>
                </w:tcPr>
                <w:p w14:paraId="3E5FA3A9" w14:textId="77777777" w:rsidR="00E46151" w:rsidRPr="00D65433" w:rsidRDefault="00E46151" w:rsidP="00E46151">
                  <w:pPr>
                    <w:spacing w:after="200"/>
                    <w:ind w:left="-18" w:firstLine="18"/>
                    <w:jc w:val="both"/>
                    <w:rPr>
                      <w:rFonts w:ascii="Book Antiqua" w:hAnsi="Book Antiqua"/>
                      <w:sz w:val="22"/>
                      <w:szCs w:val="22"/>
                    </w:rPr>
                  </w:pPr>
                  <w:r w:rsidRPr="00D65433">
                    <w:rPr>
                      <w:rFonts w:ascii="Book Antiqua" w:hAnsi="Book Antiqua"/>
                      <w:sz w:val="22"/>
                      <w:szCs w:val="22"/>
                    </w:rPr>
                    <w:t>Major injuries or accident causing 25% or more permanent disablement</w:t>
                  </w:r>
                </w:p>
              </w:tc>
              <w:tc>
                <w:tcPr>
                  <w:tcW w:w="2970" w:type="dxa"/>
                </w:tcPr>
                <w:p w14:paraId="76164D27" w14:textId="77777777" w:rsidR="00E46151" w:rsidRPr="00D65433" w:rsidRDefault="00E46151" w:rsidP="00E46151">
                  <w:pPr>
                    <w:spacing w:after="200" w:line="276" w:lineRule="auto"/>
                    <w:ind w:left="-18" w:firstLine="18"/>
                    <w:jc w:val="both"/>
                    <w:rPr>
                      <w:rFonts w:ascii="Book Antiqua" w:hAnsi="Book Antiqua"/>
                      <w:sz w:val="22"/>
                      <w:szCs w:val="22"/>
                    </w:rPr>
                  </w:pPr>
                  <w:r w:rsidRPr="00D65433">
                    <w:rPr>
                      <w:rFonts w:ascii="Book Antiqua" w:hAnsi="Book Antiqua"/>
                      <w:sz w:val="22"/>
                      <w:szCs w:val="22"/>
                    </w:rPr>
                    <w:t>Rs. 5,00,000/- per person</w:t>
                  </w:r>
                </w:p>
              </w:tc>
            </w:tr>
          </w:tbl>
          <w:p w14:paraId="5D7625CF" w14:textId="77777777" w:rsidR="00E46151" w:rsidRPr="00D65433" w:rsidRDefault="00E46151" w:rsidP="00E46151">
            <w:pPr>
              <w:jc w:val="both"/>
              <w:rPr>
                <w:rFonts w:ascii="Book Antiqua" w:hAnsi="Book Antiqua" w:cs="Arial"/>
                <w:sz w:val="22"/>
                <w:szCs w:val="22"/>
              </w:rPr>
            </w:pPr>
          </w:p>
          <w:p w14:paraId="18955210" w14:textId="77777777" w:rsidR="00E46151" w:rsidRPr="00D65433" w:rsidRDefault="00E46151" w:rsidP="00E46151">
            <w:pPr>
              <w:spacing w:after="200"/>
              <w:ind w:left="-18" w:firstLine="18"/>
              <w:jc w:val="both"/>
              <w:rPr>
                <w:rFonts w:ascii="Book Antiqua" w:hAnsi="Book Antiqua"/>
                <w:sz w:val="22"/>
                <w:szCs w:val="22"/>
              </w:rPr>
            </w:pPr>
            <w:r w:rsidRPr="00D65433">
              <w:rPr>
                <w:rFonts w:ascii="Book Antiqua" w:hAnsi="Book Antiqua"/>
                <w:sz w:val="22"/>
                <w:szCs w:val="22"/>
              </w:rPr>
              <w:t xml:space="preserve">Permanent disablement shall have same </w:t>
            </w:r>
            <w:proofErr w:type="gramStart"/>
            <w:r w:rsidRPr="00D65433">
              <w:rPr>
                <w:rFonts w:ascii="Book Antiqua" w:hAnsi="Book Antiqua"/>
                <w:sz w:val="22"/>
                <w:szCs w:val="22"/>
              </w:rPr>
              <w:t>meaning</w:t>
            </w:r>
            <w:proofErr w:type="gramEnd"/>
            <w:r w:rsidRPr="00D65433">
              <w:rPr>
                <w:rFonts w:ascii="Book Antiqua" w:hAnsi="Book Antiqua"/>
                <w:sz w:val="22"/>
                <w:szCs w:val="22"/>
              </w:rPr>
              <w:t xml:space="preserve"> as indicated in Employee’s Compensation Act. The amount to be deposited with </w:t>
            </w:r>
            <w:r w:rsidRPr="00D65433">
              <w:rPr>
                <w:rFonts w:ascii="Book Antiqua" w:hAnsi="Book Antiqua"/>
                <w:sz w:val="22"/>
                <w:szCs w:val="22"/>
              </w:rPr>
              <w:lastRenderedPageBreak/>
              <w:t xml:space="preserve">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w:t>
            </w:r>
            <w:proofErr w:type="gramStart"/>
            <w:r w:rsidRPr="00D65433">
              <w:rPr>
                <w:rFonts w:ascii="Book Antiqua" w:hAnsi="Book Antiqua"/>
                <w:sz w:val="22"/>
                <w:szCs w:val="22"/>
              </w:rPr>
              <w:t>above mentioned</w:t>
            </w:r>
            <w:proofErr w:type="gramEnd"/>
            <w:r w:rsidRPr="00D65433">
              <w:rPr>
                <w:rFonts w:ascii="Book Antiqua" w:hAnsi="Book Antiqua"/>
                <w:sz w:val="22"/>
                <w:szCs w:val="22"/>
              </w:rPr>
              <w:t xml:space="preserve"> amount with Employer, such amount shall be recovered by Employer from any monies due or becoming due to the Contractor under the contract or any other on-going contract.</w:t>
            </w:r>
          </w:p>
          <w:p w14:paraId="3379FDD0" w14:textId="77777777" w:rsidR="00E46151" w:rsidRPr="00D65433" w:rsidRDefault="00E46151" w:rsidP="00E46151">
            <w:pPr>
              <w:spacing w:after="200"/>
              <w:ind w:left="-18" w:firstLine="18"/>
              <w:jc w:val="both"/>
              <w:rPr>
                <w:rFonts w:ascii="Book Antiqua" w:hAnsi="Book Antiqua"/>
                <w:sz w:val="22"/>
                <w:szCs w:val="22"/>
              </w:rPr>
            </w:pPr>
            <w:r w:rsidRPr="00D65433">
              <w:rPr>
                <w:rFonts w:ascii="Book Antiqua" w:hAnsi="Book Antiqua"/>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D65433">
              <w:rPr>
                <w:rFonts w:ascii="Book Antiqua" w:hAnsi="Book Antiqua"/>
                <w:sz w:val="22"/>
                <w:szCs w:val="22"/>
              </w:rPr>
              <w:t>and also</w:t>
            </w:r>
            <w:proofErr w:type="gramEnd"/>
            <w:r w:rsidRPr="00D65433">
              <w:rPr>
                <w:rFonts w:ascii="Book Antiqua" w:hAnsi="Book Antiqua"/>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2820603A" w14:textId="77777777" w:rsidR="00E46151" w:rsidRPr="00D65433" w:rsidRDefault="00E46151" w:rsidP="00E46151">
            <w:pPr>
              <w:jc w:val="both"/>
              <w:rPr>
                <w:rFonts w:ascii="Book Antiqua" w:hAnsi="Book Antiqua"/>
                <w:b/>
                <w:bCs/>
                <w:sz w:val="22"/>
                <w:szCs w:val="22"/>
              </w:rPr>
            </w:pPr>
            <w:r w:rsidRPr="00D65433">
              <w:rPr>
                <w:rFonts w:ascii="Book Antiqua" w:hAnsi="Book Antiqua"/>
                <w:sz w:val="22"/>
                <w:szCs w:val="22"/>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D65433">
              <w:rPr>
                <w:rFonts w:ascii="Book Antiqua" w:hAnsi="Book Antiqua"/>
                <w:b/>
                <w:bCs/>
                <w:sz w:val="22"/>
                <w:szCs w:val="22"/>
              </w:rPr>
              <w:t>.</w:t>
            </w:r>
          </w:p>
          <w:p w14:paraId="40EA1145" w14:textId="751DC7FF" w:rsidR="00E46151" w:rsidRPr="00D65433" w:rsidRDefault="00E46151" w:rsidP="00E46151">
            <w:pPr>
              <w:jc w:val="both"/>
              <w:rPr>
                <w:rFonts w:ascii="Book Antiqua" w:hAnsi="Book Antiqua"/>
                <w:b/>
                <w:bCs/>
                <w:sz w:val="22"/>
                <w:szCs w:val="22"/>
              </w:rPr>
            </w:pPr>
          </w:p>
        </w:tc>
      </w:tr>
      <w:tr w:rsidR="00E46151" w:rsidRPr="00D65433" w14:paraId="2077EFFD" w14:textId="77777777" w:rsidTr="00160484">
        <w:tc>
          <w:tcPr>
            <w:tcW w:w="824" w:type="dxa"/>
            <w:tcBorders>
              <w:right w:val="single" w:sz="4" w:space="0" w:color="auto"/>
            </w:tcBorders>
          </w:tcPr>
          <w:p w14:paraId="59F374BC"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6BD23D77" w14:textId="77777777" w:rsidR="00E46151" w:rsidRPr="00D65433" w:rsidRDefault="00E46151" w:rsidP="00E46151">
            <w:pPr>
              <w:jc w:val="both"/>
              <w:rPr>
                <w:rFonts w:ascii="Book Antiqua" w:hAnsi="Book Antiqua" w:cs="Arial"/>
                <w:sz w:val="22"/>
                <w:szCs w:val="22"/>
              </w:rPr>
            </w:pPr>
            <w:r w:rsidRPr="00D65433">
              <w:rPr>
                <w:rFonts w:ascii="Book Antiqua" w:hAnsi="Book Antiqua" w:cs="Arial"/>
                <w:sz w:val="22"/>
                <w:szCs w:val="22"/>
              </w:rPr>
              <w:t>GCC 18.3.3.25</w:t>
            </w:r>
          </w:p>
        </w:tc>
        <w:tc>
          <w:tcPr>
            <w:tcW w:w="7335" w:type="dxa"/>
            <w:tcBorders>
              <w:left w:val="nil"/>
            </w:tcBorders>
          </w:tcPr>
          <w:p w14:paraId="7B8CF104" w14:textId="77777777" w:rsidR="00E46151" w:rsidRPr="00D65433" w:rsidRDefault="00E46151" w:rsidP="00E46151">
            <w:pPr>
              <w:ind w:left="1035" w:hanging="1035"/>
              <w:jc w:val="both"/>
              <w:rPr>
                <w:rFonts w:ascii="Book Antiqua" w:hAnsi="Book Antiqua"/>
                <w:b/>
                <w:bCs/>
                <w:sz w:val="22"/>
                <w:szCs w:val="22"/>
              </w:rPr>
            </w:pPr>
            <w:r w:rsidRPr="00D65433">
              <w:rPr>
                <w:rFonts w:ascii="Book Antiqua" w:hAnsi="Book Antiqua"/>
                <w:b/>
                <w:bCs/>
                <w:sz w:val="22"/>
                <w:szCs w:val="22"/>
              </w:rPr>
              <w:t>Replace the para 18.3.3.25 with the following:</w:t>
            </w:r>
          </w:p>
          <w:p w14:paraId="340CAC26" w14:textId="77777777" w:rsidR="00841AB4" w:rsidRPr="00D65433" w:rsidRDefault="00841AB4" w:rsidP="00E46151">
            <w:pPr>
              <w:spacing w:after="200" w:line="276" w:lineRule="auto"/>
              <w:jc w:val="both"/>
              <w:rPr>
                <w:rFonts w:ascii="Book Antiqua" w:hAnsi="Book Antiqua"/>
                <w:sz w:val="22"/>
                <w:szCs w:val="22"/>
              </w:rPr>
            </w:pPr>
          </w:p>
          <w:p w14:paraId="53F53AAC" w14:textId="5A2E0F45" w:rsidR="00E46151" w:rsidRPr="00D65433" w:rsidRDefault="00E46151" w:rsidP="00E46151">
            <w:pPr>
              <w:spacing w:after="200" w:line="276" w:lineRule="auto"/>
              <w:jc w:val="both"/>
              <w:rPr>
                <w:rFonts w:ascii="Book Antiqua" w:hAnsi="Book Antiqua"/>
                <w:sz w:val="22"/>
                <w:szCs w:val="22"/>
              </w:rPr>
            </w:pPr>
            <w:r w:rsidRPr="00D65433">
              <w:rPr>
                <w:rFonts w:ascii="Book Antiqua" w:hAnsi="Book Antiqua"/>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320"/>
            </w:tblGrid>
            <w:tr w:rsidR="00E46151" w:rsidRPr="00D65433" w14:paraId="661BA3E2" w14:textId="77777777">
              <w:tc>
                <w:tcPr>
                  <w:tcW w:w="424" w:type="dxa"/>
                </w:tcPr>
                <w:p w14:paraId="01D8B759" w14:textId="77777777" w:rsidR="00E46151" w:rsidRPr="00D65433" w:rsidRDefault="00E46151" w:rsidP="00E46151">
                  <w:pPr>
                    <w:spacing w:after="200" w:line="276" w:lineRule="auto"/>
                    <w:jc w:val="both"/>
                    <w:rPr>
                      <w:rFonts w:ascii="Book Antiqua" w:hAnsi="Book Antiqua"/>
                      <w:sz w:val="22"/>
                      <w:szCs w:val="22"/>
                    </w:rPr>
                  </w:pPr>
                  <w:r w:rsidRPr="00D65433">
                    <w:rPr>
                      <w:rFonts w:ascii="Book Antiqua" w:hAnsi="Book Antiqua"/>
                      <w:sz w:val="22"/>
                      <w:szCs w:val="22"/>
                    </w:rPr>
                    <w:t>a.</w:t>
                  </w:r>
                </w:p>
              </w:tc>
              <w:tc>
                <w:tcPr>
                  <w:tcW w:w="2253" w:type="dxa"/>
                </w:tcPr>
                <w:p w14:paraId="71FE8328" w14:textId="77777777" w:rsidR="00E46151" w:rsidRPr="00D65433" w:rsidRDefault="00E46151" w:rsidP="00E46151">
                  <w:pPr>
                    <w:spacing w:after="200" w:line="276" w:lineRule="auto"/>
                    <w:jc w:val="both"/>
                    <w:rPr>
                      <w:rFonts w:ascii="Book Antiqua" w:hAnsi="Book Antiqua"/>
                      <w:sz w:val="22"/>
                      <w:szCs w:val="22"/>
                    </w:rPr>
                  </w:pPr>
                  <w:r w:rsidRPr="00D65433">
                    <w:rPr>
                      <w:rFonts w:ascii="Book Antiqua" w:hAnsi="Book Antiqua"/>
                      <w:sz w:val="22"/>
                      <w:szCs w:val="22"/>
                    </w:rPr>
                    <w:t xml:space="preserve">Upon 1st Fatal Accident </w:t>
                  </w:r>
                </w:p>
              </w:tc>
              <w:tc>
                <w:tcPr>
                  <w:tcW w:w="4320" w:type="dxa"/>
                </w:tcPr>
                <w:p w14:paraId="4BFA8DB8" w14:textId="77777777" w:rsidR="00E46151" w:rsidRPr="00D65433" w:rsidRDefault="00E46151" w:rsidP="00E46151">
                  <w:pPr>
                    <w:spacing w:after="200" w:line="276" w:lineRule="auto"/>
                    <w:jc w:val="both"/>
                    <w:rPr>
                      <w:rFonts w:ascii="Book Antiqua" w:hAnsi="Book Antiqua"/>
                      <w:sz w:val="22"/>
                      <w:szCs w:val="22"/>
                    </w:rPr>
                  </w:pPr>
                  <w:r w:rsidRPr="00D65433">
                    <w:rPr>
                      <w:rFonts w:ascii="Book Antiqua" w:hAnsi="Book Antiqua"/>
                      <w:sz w:val="22"/>
                      <w:szCs w:val="22"/>
                    </w:rPr>
                    <w:t>1% of the Contract price as awarded, limited to Rs. 50,00,000/-</w:t>
                  </w:r>
                </w:p>
              </w:tc>
            </w:tr>
            <w:tr w:rsidR="00E46151" w:rsidRPr="00D65433" w14:paraId="72DBCAB6" w14:textId="77777777">
              <w:tc>
                <w:tcPr>
                  <w:tcW w:w="424" w:type="dxa"/>
                </w:tcPr>
                <w:p w14:paraId="4D6AFF59" w14:textId="77777777" w:rsidR="00E46151" w:rsidRPr="00D65433" w:rsidRDefault="00E46151" w:rsidP="00E46151">
                  <w:pPr>
                    <w:spacing w:after="200" w:line="276" w:lineRule="auto"/>
                    <w:jc w:val="both"/>
                    <w:rPr>
                      <w:rFonts w:ascii="Book Antiqua" w:hAnsi="Book Antiqua"/>
                      <w:sz w:val="22"/>
                      <w:szCs w:val="22"/>
                    </w:rPr>
                  </w:pPr>
                  <w:r w:rsidRPr="00D65433">
                    <w:rPr>
                      <w:rFonts w:ascii="Book Antiqua" w:hAnsi="Book Antiqua"/>
                      <w:sz w:val="22"/>
                      <w:szCs w:val="22"/>
                    </w:rPr>
                    <w:t>b.</w:t>
                  </w:r>
                </w:p>
              </w:tc>
              <w:tc>
                <w:tcPr>
                  <w:tcW w:w="2253" w:type="dxa"/>
                </w:tcPr>
                <w:p w14:paraId="1CD2E8E7" w14:textId="77777777" w:rsidR="00E46151" w:rsidRPr="00D65433" w:rsidRDefault="00E46151" w:rsidP="00E46151">
                  <w:pPr>
                    <w:spacing w:line="276" w:lineRule="auto"/>
                    <w:jc w:val="both"/>
                    <w:rPr>
                      <w:rFonts w:ascii="Book Antiqua" w:hAnsi="Book Antiqua"/>
                      <w:sz w:val="22"/>
                      <w:szCs w:val="22"/>
                    </w:rPr>
                  </w:pPr>
                  <w:r w:rsidRPr="00D65433">
                    <w:rPr>
                      <w:rFonts w:ascii="Book Antiqua" w:hAnsi="Book Antiqua"/>
                      <w:sz w:val="22"/>
                      <w:szCs w:val="22"/>
                    </w:rPr>
                    <w:t xml:space="preserve">Upon 2nd Fatal Accident </w:t>
                  </w:r>
                </w:p>
              </w:tc>
              <w:tc>
                <w:tcPr>
                  <w:tcW w:w="4320" w:type="dxa"/>
                </w:tcPr>
                <w:p w14:paraId="623DAB26" w14:textId="77777777" w:rsidR="00E46151" w:rsidRPr="00D65433" w:rsidRDefault="00E46151" w:rsidP="00E46151">
                  <w:pPr>
                    <w:spacing w:after="200" w:line="276" w:lineRule="auto"/>
                    <w:jc w:val="both"/>
                    <w:rPr>
                      <w:rFonts w:ascii="Book Antiqua" w:hAnsi="Book Antiqua"/>
                      <w:sz w:val="22"/>
                      <w:szCs w:val="22"/>
                    </w:rPr>
                  </w:pPr>
                  <w:r w:rsidRPr="00D65433">
                    <w:rPr>
                      <w:rFonts w:ascii="Book Antiqua" w:hAnsi="Book Antiqua"/>
                      <w:sz w:val="22"/>
                      <w:szCs w:val="22"/>
                    </w:rPr>
                    <w:t>1.5% of the Contract price as awarded, limited to Rs. 75,00,000/-</w:t>
                  </w:r>
                </w:p>
              </w:tc>
            </w:tr>
            <w:tr w:rsidR="00E46151" w:rsidRPr="00D65433" w14:paraId="57EAC7FC" w14:textId="77777777">
              <w:tc>
                <w:tcPr>
                  <w:tcW w:w="424" w:type="dxa"/>
                </w:tcPr>
                <w:p w14:paraId="74FC9642" w14:textId="77777777" w:rsidR="00E46151" w:rsidRPr="00D65433" w:rsidRDefault="00E46151" w:rsidP="00E46151">
                  <w:pPr>
                    <w:spacing w:after="200" w:line="276" w:lineRule="auto"/>
                    <w:jc w:val="both"/>
                    <w:rPr>
                      <w:rFonts w:ascii="Book Antiqua" w:hAnsi="Book Antiqua"/>
                      <w:sz w:val="22"/>
                      <w:szCs w:val="22"/>
                    </w:rPr>
                  </w:pPr>
                  <w:r w:rsidRPr="00D65433">
                    <w:rPr>
                      <w:rFonts w:ascii="Book Antiqua" w:hAnsi="Book Antiqua"/>
                      <w:sz w:val="22"/>
                      <w:szCs w:val="22"/>
                    </w:rPr>
                    <w:t>c.</w:t>
                  </w:r>
                </w:p>
              </w:tc>
              <w:tc>
                <w:tcPr>
                  <w:tcW w:w="2253" w:type="dxa"/>
                </w:tcPr>
                <w:p w14:paraId="191D62C8" w14:textId="77777777" w:rsidR="00E46151" w:rsidRPr="00D65433" w:rsidRDefault="00E46151" w:rsidP="00E46151">
                  <w:pPr>
                    <w:spacing w:line="276" w:lineRule="auto"/>
                    <w:jc w:val="both"/>
                    <w:rPr>
                      <w:rFonts w:ascii="Book Antiqua" w:hAnsi="Book Antiqua"/>
                      <w:sz w:val="22"/>
                      <w:szCs w:val="22"/>
                    </w:rPr>
                  </w:pPr>
                  <w:r w:rsidRPr="00D65433">
                    <w:rPr>
                      <w:rFonts w:ascii="Book Antiqua" w:hAnsi="Book Antiqua"/>
                      <w:sz w:val="22"/>
                      <w:szCs w:val="22"/>
                    </w:rPr>
                    <w:t xml:space="preserve">Upon 3rd Fatal Accident </w:t>
                  </w:r>
                </w:p>
              </w:tc>
              <w:tc>
                <w:tcPr>
                  <w:tcW w:w="4320" w:type="dxa"/>
                </w:tcPr>
                <w:p w14:paraId="17634F6D" w14:textId="77777777" w:rsidR="00E46151" w:rsidRPr="00D65433" w:rsidRDefault="00E46151" w:rsidP="00E46151">
                  <w:pPr>
                    <w:spacing w:after="200" w:line="276" w:lineRule="auto"/>
                    <w:jc w:val="both"/>
                    <w:rPr>
                      <w:rFonts w:ascii="Book Antiqua" w:hAnsi="Book Antiqua"/>
                      <w:sz w:val="22"/>
                      <w:szCs w:val="22"/>
                    </w:rPr>
                  </w:pPr>
                  <w:r w:rsidRPr="00D65433">
                    <w:rPr>
                      <w:rFonts w:ascii="Book Antiqua" w:hAnsi="Book Antiqua"/>
                      <w:sz w:val="22"/>
                      <w:szCs w:val="22"/>
                    </w:rPr>
                    <w:t>2% of the Contract price as awarded, limited to Rs. 1,00,00,000/-</w:t>
                  </w:r>
                </w:p>
              </w:tc>
            </w:tr>
            <w:tr w:rsidR="00E46151" w:rsidRPr="00D65433" w14:paraId="4A6942E1" w14:textId="77777777">
              <w:tc>
                <w:tcPr>
                  <w:tcW w:w="424" w:type="dxa"/>
                </w:tcPr>
                <w:p w14:paraId="65070202" w14:textId="77777777" w:rsidR="00E46151" w:rsidRPr="00D65433" w:rsidRDefault="00E46151" w:rsidP="00E46151">
                  <w:pPr>
                    <w:spacing w:after="200" w:line="276" w:lineRule="auto"/>
                    <w:jc w:val="both"/>
                    <w:rPr>
                      <w:rFonts w:ascii="Book Antiqua" w:hAnsi="Book Antiqua"/>
                      <w:sz w:val="22"/>
                      <w:szCs w:val="22"/>
                    </w:rPr>
                  </w:pPr>
                  <w:r w:rsidRPr="00D65433">
                    <w:rPr>
                      <w:rFonts w:ascii="Book Antiqua" w:hAnsi="Book Antiqua"/>
                      <w:sz w:val="22"/>
                      <w:szCs w:val="22"/>
                    </w:rPr>
                    <w:lastRenderedPageBreak/>
                    <w:t>d.</w:t>
                  </w:r>
                </w:p>
              </w:tc>
              <w:tc>
                <w:tcPr>
                  <w:tcW w:w="2253" w:type="dxa"/>
                </w:tcPr>
                <w:p w14:paraId="58E50368" w14:textId="77777777" w:rsidR="00E46151" w:rsidRPr="00D65433" w:rsidRDefault="00E46151" w:rsidP="00E46151">
                  <w:pPr>
                    <w:spacing w:line="276" w:lineRule="auto"/>
                    <w:jc w:val="both"/>
                    <w:rPr>
                      <w:rFonts w:ascii="Book Antiqua" w:hAnsi="Book Antiqua"/>
                      <w:sz w:val="22"/>
                      <w:szCs w:val="22"/>
                    </w:rPr>
                  </w:pPr>
                  <w:r w:rsidRPr="00D65433">
                    <w:rPr>
                      <w:rFonts w:ascii="Book Antiqua" w:hAnsi="Book Antiqua"/>
                      <w:sz w:val="22"/>
                      <w:szCs w:val="22"/>
                    </w:rPr>
                    <w:t xml:space="preserve">Re-occurrence of Fatal Accident even after 3rd Fatal Accident </w:t>
                  </w:r>
                </w:p>
              </w:tc>
              <w:tc>
                <w:tcPr>
                  <w:tcW w:w="4320" w:type="dxa"/>
                </w:tcPr>
                <w:p w14:paraId="64C09036" w14:textId="77777777" w:rsidR="00E46151" w:rsidRPr="00D65433" w:rsidRDefault="00E46151" w:rsidP="00E46151">
                  <w:pPr>
                    <w:spacing w:after="200" w:line="276" w:lineRule="auto"/>
                    <w:jc w:val="both"/>
                    <w:rPr>
                      <w:rFonts w:ascii="Book Antiqua" w:hAnsi="Book Antiqua"/>
                      <w:sz w:val="22"/>
                      <w:szCs w:val="22"/>
                    </w:rPr>
                  </w:pPr>
                  <w:r w:rsidRPr="00D65433">
                    <w:rPr>
                      <w:rFonts w:ascii="Book Antiqua" w:hAnsi="Book Antiqua"/>
                      <w:sz w:val="22"/>
                      <w:szCs w:val="22"/>
                    </w:rPr>
                    <w:t>2% of the Contract price as awarded, limited to Rs. 1,00,00,000/- per fatal accident</w:t>
                  </w:r>
                </w:p>
              </w:tc>
            </w:tr>
          </w:tbl>
          <w:p w14:paraId="46512EA9" w14:textId="77777777" w:rsidR="00E46151" w:rsidRPr="00D65433" w:rsidRDefault="00E46151" w:rsidP="00E46151">
            <w:pPr>
              <w:spacing w:after="200"/>
              <w:ind w:left="-18" w:firstLine="18"/>
              <w:jc w:val="both"/>
              <w:rPr>
                <w:rFonts w:ascii="Book Antiqua" w:hAnsi="Book Antiqua"/>
                <w:sz w:val="22"/>
                <w:szCs w:val="22"/>
              </w:rPr>
            </w:pPr>
            <w:r w:rsidRPr="00D65433">
              <w:rPr>
                <w:rFonts w:ascii="Book Antiqua" w:hAnsi="Book Antiqua"/>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377DEBD" w14:textId="77777777" w:rsidR="00E46151" w:rsidRPr="00D65433" w:rsidRDefault="00E46151" w:rsidP="00E46151">
            <w:pPr>
              <w:ind w:left="-18" w:firstLine="18"/>
              <w:jc w:val="both"/>
              <w:rPr>
                <w:rFonts w:ascii="Book Antiqua" w:hAnsi="Book Antiqua"/>
                <w:sz w:val="22"/>
                <w:szCs w:val="22"/>
              </w:rPr>
            </w:pPr>
            <w:r w:rsidRPr="00D65433">
              <w:rPr>
                <w:rFonts w:ascii="Book Antiqua" w:hAnsi="Book Antiqua"/>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18A8CE3B" w14:textId="77777777" w:rsidR="00E46151" w:rsidRPr="00D65433" w:rsidRDefault="00E46151" w:rsidP="00E46151">
            <w:pPr>
              <w:spacing w:line="276" w:lineRule="auto"/>
              <w:ind w:left="-18" w:firstLine="18"/>
              <w:jc w:val="both"/>
              <w:rPr>
                <w:rFonts w:ascii="Book Antiqua" w:hAnsi="Book Antiqua"/>
                <w:sz w:val="22"/>
                <w:szCs w:val="22"/>
              </w:rPr>
            </w:pPr>
          </w:p>
          <w:p w14:paraId="1EFC718C" w14:textId="77777777" w:rsidR="00E46151" w:rsidRPr="00D65433" w:rsidRDefault="00E46151" w:rsidP="00E46151">
            <w:pPr>
              <w:ind w:left="-18" w:firstLine="18"/>
              <w:jc w:val="both"/>
              <w:rPr>
                <w:rFonts w:ascii="Book Antiqua" w:hAnsi="Book Antiqua"/>
                <w:b/>
                <w:bCs/>
                <w:sz w:val="22"/>
                <w:szCs w:val="22"/>
              </w:rPr>
            </w:pPr>
            <w:r w:rsidRPr="00D65433">
              <w:rPr>
                <w:rFonts w:ascii="Book Antiqua" w:hAnsi="Book Antiqua"/>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559CBF9B" w14:textId="77777777" w:rsidR="00E46151" w:rsidRPr="00D65433" w:rsidRDefault="00E46151" w:rsidP="00E46151">
            <w:pPr>
              <w:spacing w:line="276" w:lineRule="auto"/>
              <w:ind w:left="-18"/>
              <w:jc w:val="both"/>
              <w:rPr>
                <w:rFonts w:ascii="Book Antiqua" w:hAnsi="Book Antiqua"/>
                <w:b/>
                <w:bCs/>
                <w:sz w:val="22"/>
                <w:szCs w:val="22"/>
              </w:rPr>
            </w:pPr>
          </w:p>
          <w:p w14:paraId="796F7C8A" w14:textId="77777777" w:rsidR="00E46151" w:rsidRPr="00D65433" w:rsidRDefault="00E46151" w:rsidP="00E46151">
            <w:pPr>
              <w:ind w:left="-18"/>
              <w:jc w:val="both"/>
              <w:rPr>
                <w:rFonts w:ascii="Book Antiqua" w:hAnsi="Book Antiqua"/>
                <w:sz w:val="22"/>
                <w:szCs w:val="22"/>
              </w:rPr>
            </w:pPr>
            <w:r w:rsidRPr="00D65433">
              <w:rPr>
                <w:rFonts w:ascii="Book Antiqua" w:hAnsi="Book Antiqua"/>
                <w:sz w:val="22"/>
                <w:szCs w:val="22"/>
              </w:rPr>
              <w:t xml:space="preserve">GST, if any, applicable on recoveries as mentioned at GCC Sub-Clause 18.3.3, shall be payable by the Contractor in addition to the </w:t>
            </w:r>
            <w:proofErr w:type="gramStart"/>
            <w:r w:rsidRPr="00D65433">
              <w:rPr>
                <w:rFonts w:ascii="Book Antiqua" w:hAnsi="Book Antiqua"/>
                <w:sz w:val="22"/>
                <w:szCs w:val="22"/>
              </w:rPr>
              <w:t>amount</w:t>
            </w:r>
            <w:proofErr w:type="gramEnd"/>
            <w:r w:rsidRPr="00D65433">
              <w:rPr>
                <w:rFonts w:ascii="Book Antiqua" w:hAnsi="Book Antiqua"/>
                <w:sz w:val="22"/>
                <w:szCs w:val="22"/>
              </w:rPr>
              <w:t xml:space="preserve"> of recoveries mentioned therein.</w:t>
            </w:r>
          </w:p>
          <w:p w14:paraId="4509B52A" w14:textId="77777777" w:rsidR="00E46151" w:rsidRPr="00D65433" w:rsidRDefault="00E46151" w:rsidP="00E46151">
            <w:pPr>
              <w:ind w:left="-18"/>
              <w:jc w:val="both"/>
              <w:rPr>
                <w:rFonts w:ascii="Book Antiqua" w:hAnsi="Book Antiqua"/>
                <w:sz w:val="22"/>
                <w:szCs w:val="22"/>
              </w:rPr>
            </w:pPr>
          </w:p>
        </w:tc>
      </w:tr>
      <w:tr w:rsidR="00E46151" w:rsidRPr="00D65433" w14:paraId="3ECDF9A4" w14:textId="77777777" w:rsidTr="00160484">
        <w:tc>
          <w:tcPr>
            <w:tcW w:w="824" w:type="dxa"/>
            <w:tcBorders>
              <w:right w:val="single" w:sz="4" w:space="0" w:color="auto"/>
            </w:tcBorders>
          </w:tcPr>
          <w:p w14:paraId="343E8DAF"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5ECE4512" w14:textId="77777777" w:rsidR="00E46151" w:rsidRPr="00D65433" w:rsidRDefault="00E46151" w:rsidP="00E46151">
            <w:pPr>
              <w:jc w:val="both"/>
              <w:rPr>
                <w:rFonts w:ascii="Book Antiqua" w:hAnsi="Book Antiqua" w:cs="Arial"/>
                <w:sz w:val="22"/>
                <w:szCs w:val="22"/>
              </w:rPr>
            </w:pPr>
            <w:r w:rsidRPr="00D65433">
              <w:rPr>
                <w:rFonts w:ascii="Book Antiqua" w:hAnsi="Book Antiqua" w:cs="Arial"/>
                <w:sz w:val="22"/>
                <w:szCs w:val="22"/>
              </w:rPr>
              <w:t>GCC 18.3.3.28</w:t>
            </w:r>
          </w:p>
        </w:tc>
        <w:tc>
          <w:tcPr>
            <w:tcW w:w="7335" w:type="dxa"/>
            <w:tcBorders>
              <w:left w:val="nil"/>
            </w:tcBorders>
          </w:tcPr>
          <w:p w14:paraId="2A3C9CDB" w14:textId="77777777" w:rsidR="00E46151" w:rsidRPr="00D65433" w:rsidRDefault="00E46151" w:rsidP="00E46151">
            <w:pPr>
              <w:ind w:left="1035" w:hanging="1035"/>
              <w:jc w:val="both"/>
              <w:rPr>
                <w:rFonts w:ascii="Book Antiqua" w:hAnsi="Book Antiqua"/>
                <w:b/>
                <w:bCs/>
                <w:sz w:val="22"/>
                <w:szCs w:val="22"/>
              </w:rPr>
            </w:pPr>
            <w:r w:rsidRPr="00D65433">
              <w:rPr>
                <w:rFonts w:ascii="Book Antiqua" w:hAnsi="Book Antiqua"/>
                <w:b/>
                <w:bCs/>
                <w:sz w:val="22"/>
                <w:szCs w:val="22"/>
              </w:rPr>
              <w:t>Replace the para 18.3.3.28 with the following:</w:t>
            </w:r>
          </w:p>
          <w:p w14:paraId="725A44D0" w14:textId="77777777" w:rsidR="00E46151" w:rsidRPr="00D65433" w:rsidRDefault="00E46151" w:rsidP="00E46151">
            <w:pPr>
              <w:ind w:left="1035" w:hanging="1035"/>
              <w:jc w:val="both"/>
              <w:rPr>
                <w:rFonts w:ascii="Book Antiqua" w:hAnsi="Book Antiqua"/>
                <w:b/>
                <w:bCs/>
                <w:sz w:val="22"/>
                <w:szCs w:val="22"/>
              </w:rPr>
            </w:pPr>
          </w:p>
          <w:p w14:paraId="0C0ED5CE" w14:textId="77777777" w:rsidR="00E46151" w:rsidRPr="00D65433" w:rsidRDefault="00E46151" w:rsidP="00E46151">
            <w:pPr>
              <w:jc w:val="both"/>
              <w:rPr>
                <w:rFonts w:ascii="Book Antiqua" w:hAnsi="Book Antiqua"/>
                <w:b/>
                <w:sz w:val="22"/>
                <w:szCs w:val="22"/>
              </w:rPr>
            </w:pPr>
            <w:r w:rsidRPr="00D65433">
              <w:rPr>
                <w:rFonts w:ascii="Book Antiqua" w:hAnsi="Book Antiqua"/>
                <w:sz w:val="22"/>
                <w:szCs w:val="22"/>
              </w:rPr>
              <w:t xml:space="preserve">The Contractor shall also submit ‘Safety Plan’ as per proforma specified in Section </w:t>
            </w:r>
            <w:r w:rsidRPr="00D65433">
              <w:rPr>
                <w:rFonts w:ascii="Book Antiqua" w:hAnsi="Book Antiqua" w:cs="Book Antiqua"/>
                <w:sz w:val="22"/>
                <w:szCs w:val="22"/>
              </w:rPr>
              <w:t>–</w:t>
            </w:r>
            <w:r w:rsidRPr="00D65433">
              <w:rPr>
                <w:rFonts w:ascii="Book Antiqua" w:hAnsi="Book Antiqua"/>
                <w:sz w:val="22"/>
                <w:szCs w:val="22"/>
              </w:rPr>
              <w:t xml:space="preserve"> Sample Forms and Procedures of the Bidding Documents </w:t>
            </w:r>
            <w:proofErr w:type="spellStart"/>
            <w:r w:rsidRPr="00D65433">
              <w:rPr>
                <w:rFonts w:ascii="Book Antiqua" w:hAnsi="Book Antiqua"/>
                <w:sz w:val="22"/>
                <w:szCs w:val="22"/>
              </w:rPr>
              <w:t>alongwith</w:t>
            </w:r>
            <w:proofErr w:type="spellEnd"/>
            <w:r w:rsidRPr="00D65433">
              <w:rPr>
                <w:rFonts w:ascii="Book Antiqua" w:hAnsi="Book Antiqua"/>
                <w:sz w:val="22"/>
                <w:szCs w:val="22"/>
              </w:rPr>
              <w:t xml:space="preserve"> all the requisite documents mentioned therein and as per </w:t>
            </w:r>
            <w:proofErr w:type="gramStart"/>
            <w:r w:rsidRPr="00D65433">
              <w:rPr>
                <w:rFonts w:ascii="Book Antiqua" w:hAnsi="Book Antiqua"/>
                <w:sz w:val="22"/>
                <w:szCs w:val="22"/>
              </w:rPr>
              <w:t>check-list</w:t>
            </w:r>
            <w:proofErr w:type="gramEnd"/>
            <w:r w:rsidRPr="00D65433">
              <w:rPr>
                <w:rFonts w:ascii="Book Antiqua" w:hAnsi="Book Antiqua"/>
                <w:sz w:val="22"/>
                <w:szCs w:val="22"/>
              </w:rPr>
              <w:t xml:space="preserve"> contained therein to the Engineer In-Charge for its approval </w:t>
            </w:r>
            <w:r w:rsidRPr="00D65433">
              <w:rPr>
                <w:rFonts w:ascii="Book Antiqua" w:hAnsi="Book Antiqua"/>
                <w:bCs/>
                <w:sz w:val="22"/>
                <w:szCs w:val="22"/>
              </w:rPr>
              <w:lastRenderedPageBreak/>
              <w:t>within 30 days of Notification of award.</w:t>
            </w:r>
          </w:p>
          <w:p w14:paraId="302CE53A" w14:textId="77777777" w:rsidR="00E46151" w:rsidRPr="00D65433" w:rsidRDefault="00E46151" w:rsidP="00E46151">
            <w:pPr>
              <w:jc w:val="both"/>
              <w:rPr>
                <w:rFonts w:ascii="Book Antiqua" w:hAnsi="Book Antiqua"/>
                <w:b/>
                <w:sz w:val="22"/>
                <w:szCs w:val="22"/>
              </w:rPr>
            </w:pPr>
          </w:p>
          <w:p w14:paraId="4562AE0C" w14:textId="77777777" w:rsidR="00E46151" w:rsidRPr="00D65433" w:rsidRDefault="00E46151" w:rsidP="00E46151">
            <w:pPr>
              <w:jc w:val="both"/>
              <w:rPr>
                <w:rFonts w:ascii="Book Antiqua" w:hAnsi="Book Antiqua"/>
                <w:sz w:val="22"/>
                <w:szCs w:val="22"/>
              </w:rPr>
            </w:pPr>
            <w:r w:rsidRPr="00D65433">
              <w:rPr>
                <w:rFonts w:ascii="Book Antiqua" w:hAnsi="Book Antiqua"/>
                <w:sz w:val="22"/>
                <w:szCs w:val="22"/>
              </w:rPr>
              <w:t>Further, one of the conditions for release of first progressive payment / subsequent payment towards Services Contract shall be submission of „Safety Plan</w:t>
            </w:r>
            <w:r w:rsidRPr="00D65433">
              <w:rPr>
                <w:sz w:val="22"/>
                <w:szCs w:val="22"/>
              </w:rPr>
              <w:t>‟</w:t>
            </w:r>
            <w:r w:rsidRPr="00D65433">
              <w:rPr>
                <w:rFonts w:ascii="Book Antiqua" w:hAnsi="Book Antiqua"/>
                <w:sz w:val="22"/>
                <w:szCs w:val="22"/>
              </w:rPr>
              <w:t xml:space="preserve"> </w:t>
            </w:r>
            <w:proofErr w:type="spellStart"/>
            <w:r w:rsidRPr="00D65433">
              <w:rPr>
                <w:rFonts w:ascii="Book Antiqua" w:hAnsi="Book Antiqua"/>
                <w:sz w:val="22"/>
                <w:szCs w:val="22"/>
              </w:rPr>
              <w:t>alongwith</w:t>
            </w:r>
            <w:proofErr w:type="spellEnd"/>
            <w:r w:rsidRPr="00D65433">
              <w:rPr>
                <w:rFonts w:ascii="Book Antiqua" w:hAnsi="Book Antiqua"/>
                <w:sz w:val="22"/>
                <w:szCs w:val="22"/>
              </w:rPr>
              <w:t xml:space="preserve"> all requisite documents and approval of the same by the Engineer In-Charge.</w:t>
            </w:r>
          </w:p>
          <w:p w14:paraId="4409960B" w14:textId="77777777" w:rsidR="00E46151" w:rsidRPr="00D65433" w:rsidRDefault="00E46151" w:rsidP="00E46151">
            <w:pPr>
              <w:jc w:val="both"/>
              <w:rPr>
                <w:rFonts w:ascii="Book Antiqua" w:hAnsi="Book Antiqua"/>
                <w:sz w:val="22"/>
                <w:szCs w:val="22"/>
              </w:rPr>
            </w:pPr>
          </w:p>
        </w:tc>
      </w:tr>
      <w:tr w:rsidR="00E46151" w:rsidRPr="00D65433" w14:paraId="5E5E0DA2" w14:textId="77777777" w:rsidTr="00160484">
        <w:tc>
          <w:tcPr>
            <w:tcW w:w="824" w:type="dxa"/>
            <w:tcBorders>
              <w:right w:val="single" w:sz="4" w:space="0" w:color="auto"/>
            </w:tcBorders>
          </w:tcPr>
          <w:p w14:paraId="7EEED3A7"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2B3AAE06" w14:textId="77777777" w:rsidR="00E46151" w:rsidRPr="00D65433" w:rsidRDefault="00E46151" w:rsidP="00E46151">
            <w:pPr>
              <w:jc w:val="both"/>
              <w:rPr>
                <w:rFonts w:ascii="Book Antiqua" w:hAnsi="Book Antiqua" w:cs="Arial"/>
                <w:sz w:val="22"/>
                <w:szCs w:val="22"/>
              </w:rPr>
            </w:pPr>
            <w:r w:rsidRPr="00D65433">
              <w:rPr>
                <w:rFonts w:ascii="Book Antiqua" w:hAnsi="Book Antiqua" w:cs="Arial"/>
                <w:sz w:val="22"/>
                <w:szCs w:val="22"/>
              </w:rPr>
              <w:t>GCC 18.3.3.29</w:t>
            </w:r>
          </w:p>
        </w:tc>
        <w:tc>
          <w:tcPr>
            <w:tcW w:w="7335" w:type="dxa"/>
            <w:tcBorders>
              <w:left w:val="nil"/>
            </w:tcBorders>
          </w:tcPr>
          <w:p w14:paraId="0532D581" w14:textId="77777777" w:rsidR="00E46151" w:rsidRPr="00D65433" w:rsidRDefault="00E46151" w:rsidP="00E46151">
            <w:pPr>
              <w:ind w:left="1035" w:hanging="1035"/>
              <w:jc w:val="both"/>
              <w:rPr>
                <w:rFonts w:ascii="Book Antiqua" w:hAnsi="Book Antiqua"/>
                <w:b/>
                <w:bCs/>
                <w:sz w:val="22"/>
                <w:szCs w:val="22"/>
              </w:rPr>
            </w:pPr>
            <w:r w:rsidRPr="00D65433">
              <w:rPr>
                <w:rFonts w:ascii="Book Antiqua" w:hAnsi="Book Antiqua"/>
                <w:b/>
                <w:bCs/>
                <w:sz w:val="22"/>
                <w:szCs w:val="22"/>
              </w:rPr>
              <w:t>Add new para 18.3.3.29 as following:</w:t>
            </w:r>
          </w:p>
          <w:p w14:paraId="0A35679F" w14:textId="77777777" w:rsidR="00E46151" w:rsidRPr="00D65433" w:rsidRDefault="00E46151" w:rsidP="00E46151">
            <w:pPr>
              <w:ind w:left="1035" w:hanging="1035"/>
              <w:jc w:val="both"/>
              <w:rPr>
                <w:rFonts w:ascii="Book Antiqua" w:hAnsi="Book Antiqua"/>
                <w:b/>
                <w:bCs/>
                <w:sz w:val="22"/>
                <w:szCs w:val="22"/>
              </w:rPr>
            </w:pPr>
          </w:p>
          <w:p w14:paraId="0F51DF82" w14:textId="77777777" w:rsidR="00E46151" w:rsidRPr="00D65433" w:rsidRDefault="00E46151" w:rsidP="00E46151">
            <w:pPr>
              <w:jc w:val="both"/>
              <w:rPr>
                <w:rFonts w:ascii="Book Antiqua" w:hAnsi="Book Antiqua"/>
                <w:sz w:val="22"/>
                <w:szCs w:val="22"/>
              </w:rPr>
            </w:pPr>
            <w:r w:rsidRPr="00D65433">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BBB984E" w14:textId="77777777" w:rsidR="008C44DA" w:rsidRPr="00D65433" w:rsidRDefault="008C44DA" w:rsidP="00E46151">
            <w:pPr>
              <w:jc w:val="both"/>
              <w:rPr>
                <w:rFonts w:ascii="Book Antiqua" w:hAnsi="Book Antiqua"/>
                <w:sz w:val="22"/>
                <w:szCs w:val="22"/>
              </w:rPr>
            </w:pPr>
          </w:p>
          <w:p w14:paraId="2B1EF9B3" w14:textId="3122BA5B" w:rsidR="00765ED6" w:rsidRPr="00D65433" w:rsidRDefault="00765ED6" w:rsidP="00E46151">
            <w:pPr>
              <w:jc w:val="both"/>
              <w:rPr>
                <w:rFonts w:ascii="Book Antiqua" w:hAnsi="Book Antiqua"/>
                <w:sz w:val="22"/>
                <w:szCs w:val="22"/>
              </w:rPr>
            </w:pPr>
          </w:p>
        </w:tc>
      </w:tr>
      <w:tr w:rsidR="007164AB" w:rsidRPr="00D65433" w14:paraId="45569540" w14:textId="77777777" w:rsidTr="00160484">
        <w:tc>
          <w:tcPr>
            <w:tcW w:w="824" w:type="dxa"/>
            <w:tcBorders>
              <w:right w:val="single" w:sz="4" w:space="0" w:color="auto"/>
            </w:tcBorders>
          </w:tcPr>
          <w:p w14:paraId="6876351C" w14:textId="77777777" w:rsidR="007164AB" w:rsidRPr="00D65433" w:rsidRDefault="007164AB" w:rsidP="007164AB">
            <w:pPr>
              <w:numPr>
                <w:ilvl w:val="0"/>
                <w:numId w:val="1"/>
              </w:numPr>
              <w:jc w:val="both"/>
              <w:rPr>
                <w:rFonts w:ascii="Book Antiqua" w:hAnsi="Book Antiqua" w:cs="Arial"/>
                <w:sz w:val="22"/>
                <w:szCs w:val="22"/>
              </w:rPr>
            </w:pPr>
          </w:p>
        </w:tc>
        <w:tc>
          <w:tcPr>
            <w:tcW w:w="1620" w:type="dxa"/>
            <w:tcBorders>
              <w:right w:val="single" w:sz="4" w:space="0" w:color="auto"/>
            </w:tcBorders>
          </w:tcPr>
          <w:p w14:paraId="19E0540F" w14:textId="42B43023" w:rsidR="007164AB" w:rsidRPr="00D65433" w:rsidRDefault="007164AB" w:rsidP="007164AB">
            <w:pPr>
              <w:jc w:val="both"/>
              <w:rPr>
                <w:rFonts w:ascii="Book Antiqua" w:hAnsi="Book Antiqua" w:cs="Arial"/>
                <w:sz w:val="22"/>
                <w:szCs w:val="22"/>
              </w:rPr>
            </w:pPr>
            <w:r w:rsidRPr="00D65433">
              <w:rPr>
                <w:rStyle w:val="normaltextrun"/>
                <w:rFonts w:ascii="Book Antiqua" w:hAnsi="Book Antiqua" w:cs="Segoe UI"/>
                <w:sz w:val="22"/>
                <w:szCs w:val="22"/>
              </w:rPr>
              <w:t xml:space="preserve">GCC </w:t>
            </w:r>
            <w:r w:rsidRPr="00D65433">
              <w:rPr>
                <w:rStyle w:val="findhit"/>
                <w:rFonts w:ascii="Book Antiqua" w:hAnsi="Book Antiqua" w:cs="Segoe UI"/>
                <w:sz w:val="22"/>
                <w:szCs w:val="22"/>
              </w:rPr>
              <w:t>19.7</w:t>
            </w:r>
            <w:r w:rsidRPr="00D65433">
              <w:rPr>
                <w:rStyle w:val="eop"/>
                <w:rFonts w:ascii="Book Antiqua" w:hAnsi="Book Antiqua" w:cs="Segoe UI"/>
                <w:sz w:val="22"/>
                <w:szCs w:val="22"/>
              </w:rPr>
              <w:t> </w:t>
            </w:r>
          </w:p>
        </w:tc>
        <w:tc>
          <w:tcPr>
            <w:tcW w:w="7335" w:type="dxa"/>
            <w:tcBorders>
              <w:left w:val="nil"/>
            </w:tcBorders>
          </w:tcPr>
          <w:p w14:paraId="15A777D9" w14:textId="77777777" w:rsidR="007164AB" w:rsidRPr="00D65433" w:rsidRDefault="007164AB" w:rsidP="007164AB">
            <w:pPr>
              <w:pStyle w:val="paragraph"/>
              <w:spacing w:before="0" w:beforeAutospacing="0" w:after="0" w:afterAutospacing="0"/>
              <w:jc w:val="both"/>
              <w:textAlignment w:val="baseline"/>
              <w:divId w:val="484124406"/>
              <w:rPr>
                <w:rFonts w:ascii="Book Antiqua" w:hAnsi="Book Antiqua" w:cs="Segoe UI"/>
                <w:sz w:val="22"/>
                <w:szCs w:val="22"/>
              </w:rPr>
            </w:pPr>
            <w:r w:rsidRPr="00D65433">
              <w:rPr>
                <w:rStyle w:val="normaltextrun"/>
                <w:rFonts w:ascii="Book Antiqua" w:hAnsi="Book Antiqua" w:cs="Segoe UI"/>
                <w:b/>
                <w:bCs/>
                <w:sz w:val="22"/>
                <w:szCs w:val="22"/>
                <w:lang w:val="en-US"/>
              </w:rPr>
              <w:t xml:space="preserve">Replace GCC </w:t>
            </w:r>
            <w:r w:rsidRPr="00D65433">
              <w:rPr>
                <w:rStyle w:val="findhit"/>
                <w:rFonts w:ascii="Book Antiqua" w:hAnsi="Book Antiqua" w:cs="Segoe UI"/>
                <w:b/>
                <w:bCs/>
                <w:sz w:val="22"/>
                <w:szCs w:val="22"/>
                <w:lang w:val="en-US"/>
              </w:rPr>
              <w:t>19.7</w:t>
            </w:r>
            <w:r w:rsidRPr="00D65433">
              <w:rPr>
                <w:rStyle w:val="normaltextrun"/>
                <w:rFonts w:ascii="Book Antiqua" w:hAnsi="Book Antiqua" w:cs="Segoe UI"/>
                <w:b/>
                <w:bCs/>
                <w:sz w:val="22"/>
                <w:szCs w:val="22"/>
                <w:lang w:val="en-US"/>
              </w:rPr>
              <w:t xml:space="preserve"> with the following:</w:t>
            </w:r>
            <w:r w:rsidRPr="00D65433">
              <w:rPr>
                <w:rStyle w:val="eop"/>
                <w:rFonts w:ascii="Book Antiqua" w:hAnsi="Book Antiqua" w:cs="Segoe UI"/>
                <w:sz w:val="22"/>
                <w:szCs w:val="22"/>
              </w:rPr>
              <w:t> </w:t>
            </w:r>
          </w:p>
          <w:p w14:paraId="54AD7E19" w14:textId="77777777" w:rsidR="007164AB" w:rsidRPr="00D65433" w:rsidRDefault="007164AB" w:rsidP="007164AB">
            <w:pPr>
              <w:pStyle w:val="paragraph"/>
              <w:spacing w:before="0" w:beforeAutospacing="0" w:after="0" w:afterAutospacing="0"/>
              <w:jc w:val="both"/>
              <w:textAlignment w:val="baseline"/>
              <w:divId w:val="936448438"/>
              <w:rPr>
                <w:rFonts w:ascii="Book Antiqua" w:hAnsi="Book Antiqua" w:cs="Segoe UI"/>
                <w:sz w:val="22"/>
                <w:szCs w:val="22"/>
              </w:rPr>
            </w:pPr>
            <w:r w:rsidRPr="00D65433">
              <w:rPr>
                <w:rStyle w:val="eop"/>
                <w:rFonts w:ascii="Book Antiqua" w:hAnsi="Book Antiqua" w:cs="Segoe UI"/>
                <w:sz w:val="22"/>
                <w:szCs w:val="22"/>
              </w:rPr>
              <w:t> </w:t>
            </w:r>
          </w:p>
          <w:p w14:paraId="4E05889C" w14:textId="7AC947F1" w:rsidR="007164AB" w:rsidRPr="005871C7" w:rsidRDefault="007164AB" w:rsidP="005871C7">
            <w:pPr>
              <w:pStyle w:val="paragraph"/>
              <w:spacing w:before="0" w:beforeAutospacing="0" w:after="0" w:afterAutospacing="0"/>
              <w:jc w:val="both"/>
              <w:textAlignment w:val="baseline"/>
              <w:divId w:val="80490385"/>
              <w:rPr>
                <w:rFonts w:ascii="Book Antiqua" w:hAnsi="Book Antiqua" w:cs="Segoe UI"/>
                <w:sz w:val="22"/>
                <w:szCs w:val="22"/>
              </w:rPr>
            </w:pPr>
            <w:r w:rsidRPr="00D65433">
              <w:rPr>
                <w:rStyle w:val="normaltextrun"/>
                <w:rFonts w:ascii="Book Antiqua" w:hAnsi="Book Antiqua" w:cs="Segoe UI"/>
                <w:sz w:val="22"/>
                <w:szCs w:val="22"/>
                <w:lang w:val="en-US"/>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D65433">
              <w:rPr>
                <w:rStyle w:val="normaltextrun"/>
                <w:rFonts w:ascii="Book Antiqua" w:hAnsi="Book Antiqua" w:cs="Segoe UI"/>
                <w:b/>
                <w:bCs/>
                <w:sz w:val="22"/>
                <w:szCs w:val="22"/>
                <w:lang w:val="en-US"/>
              </w:rPr>
              <w:t>Arbitrator for determination /Conciliation Committee of Independent Experts (CCIE) for resolution</w:t>
            </w:r>
            <w:r w:rsidRPr="00D65433">
              <w:rPr>
                <w:rStyle w:val="normaltextrun"/>
                <w:rFonts w:ascii="Book Antiqua" w:hAnsi="Book Antiqua" w:cs="Segoe UI"/>
                <w:sz w:val="22"/>
                <w:szCs w:val="22"/>
                <w:lang w:val="en-US"/>
              </w:rPr>
              <w:t xml:space="preserve"> in accordance with GCC Sub-Clause 39/</w:t>
            </w:r>
            <w:r w:rsidRPr="00D65433">
              <w:rPr>
                <w:rStyle w:val="normaltextrun"/>
                <w:rFonts w:ascii="Book Antiqua" w:hAnsi="Book Antiqua" w:cs="Segoe UI"/>
                <w:b/>
                <w:bCs/>
                <w:sz w:val="22"/>
                <w:szCs w:val="22"/>
                <w:lang w:val="en-US"/>
              </w:rPr>
              <w:t>GCC Sub-Clause 40</w:t>
            </w:r>
            <w:r w:rsidRPr="00D65433">
              <w:rPr>
                <w:rStyle w:val="normaltextrun"/>
                <w:rFonts w:ascii="Book Antiqua" w:hAnsi="Book Antiqua" w:cs="Segoe UI"/>
                <w:sz w:val="22"/>
                <w:szCs w:val="22"/>
                <w:lang w:val="en-US"/>
              </w:rPr>
              <w:t>.</w:t>
            </w:r>
            <w:r w:rsidRPr="00D65433">
              <w:rPr>
                <w:rStyle w:val="eop"/>
                <w:rFonts w:ascii="Book Antiqua" w:hAnsi="Book Antiqua" w:cs="Segoe UI"/>
                <w:sz w:val="22"/>
                <w:szCs w:val="22"/>
              </w:rPr>
              <w:t> </w:t>
            </w:r>
          </w:p>
        </w:tc>
      </w:tr>
      <w:tr w:rsidR="00E46151" w:rsidRPr="00D65433" w14:paraId="6269C6CA" w14:textId="77777777" w:rsidTr="00160484">
        <w:tc>
          <w:tcPr>
            <w:tcW w:w="824" w:type="dxa"/>
            <w:tcBorders>
              <w:right w:val="single" w:sz="4" w:space="0" w:color="auto"/>
            </w:tcBorders>
          </w:tcPr>
          <w:p w14:paraId="593DF63D"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391C5BB3" w14:textId="77777777" w:rsidR="00E46151" w:rsidRPr="00D65433" w:rsidRDefault="00E46151" w:rsidP="00E46151">
            <w:pPr>
              <w:jc w:val="both"/>
              <w:rPr>
                <w:rFonts w:ascii="Book Antiqua" w:hAnsi="Book Antiqua" w:cs="Arial"/>
                <w:sz w:val="22"/>
                <w:szCs w:val="22"/>
              </w:rPr>
            </w:pPr>
            <w:r w:rsidRPr="00D65433">
              <w:rPr>
                <w:rFonts w:ascii="Book Antiqua" w:hAnsi="Book Antiqua" w:cs="Arial"/>
                <w:sz w:val="22"/>
                <w:szCs w:val="22"/>
              </w:rPr>
              <w:t>GCC 20.2.1</w:t>
            </w:r>
          </w:p>
        </w:tc>
        <w:tc>
          <w:tcPr>
            <w:tcW w:w="7335" w:type="dxa"/>
            <w:tcBorders>
              <w:left w:val="nil"/>
            </w:tcBorders>
          </w:tcPr>
          <w:p w14:paraId="07EB2151" w14:textId="1C540C34" w:rsidR="00E46151" w:rsidRPr="00D65433" w:rsidRDefault="00E46151" w:rsidP="00E46151">
            <w:pPr>
              <w:jc w:val="both"/>
              <w:rPr>
                <w:rFonts w:ascii="Book Antiqua" w:hAnsi="Book Antiqua" w:cs="Arial"/>
                <w:sz w:val="22"/>
                <w:szCs w:val="22"/>
              </w:rPr>
            </w:pPr>
            <w:r w:rsidRPr="00D65433">
              <w:rPr>
                <w:rFonts w:ascii="Book Antiqua" w:hAnsi="Book Antiqua" w:cs="Arial"/>
                <w:sz w:val="22"/>
                <w:szCs w:val="22"/>
              </w:rPr>
              <w:t xml:space="preserve">Deleted as Guarantee Tests are not applicable. </w:t>
            </w:r>
          </w:p>
        </w:tc>
      </w:tr>
      <w:tr w:rsidR="00E46151" w:rsidRPr="00D65433" w14:paraId="610FE91A" w14:textId="77777777" w:rsidTr="00160484">
        <w:tc>
          <w:tcPr>
            <w:tcW w:w="824" w:type="dxa"/>
            <w:tcBorders>
              <w:right w:val="single" w:sz="4" w:space="0" w:color="auto"/>
            </w:tcBorders>
          </w:tcPr>
          <w:p w14:paraId="0EFC0D3A"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2A0503A1" w14:textId="6F71FC17" w:rsidR="00E46151" w:rsidRPr="00D65433" w:rsidRDefault="00E46151" w:rsidP="00E46151">
            <w:pPr>
              <w:jc w:val="both"/>
              <w:rPr>
                <w:rFonts w:ascii="Book Antiqua" w:hAnsi="Book Antiqua" w:cs="Arial"/>
                <w:sz w:val="22"/>
                <w:szCs w:val="22"/>
              </w:rPr>
            </w:pPr>
            <w:r w:rsidRPr="00D65433">
              <w:rPr>
                <w:rFonts w:ascii="Book Antiqua" w:hAnsi="Book Antiqua" w:cs="Arial"/>
                <w:sz w:val="22"/>
                <w:szCs w:val="22"/>
              </w:rPr>
              <w:t>GCC 20.2.2.1 (II)</w:t>
            </w:r>
          </w:p>
        </w:tc>
        <w:tc>
          <w:tcPr>
            <w:tcW w:w="7335" w:type="dxa"/>
            <w:tcBorders>
              <w:left w:val="nil"/>
            </w:tcBorders>
          </w:tcPr>
          <w:p w14:paraId="1D6905CA" w14:textId="77777777" w:rsidR="00E46151" w:rsidRPr="00D65433" w:rsidRDefault="00E46151" w:rsidP="00E46151">
            <w:pPr>
              <w:jc w:val="both"/>
              <w:rPr>
                <w:rFonts w:ascii="Book Antiqua" w:hAnsi="Book Antiqua" w:cs="Arial"/>
                <w:sz w:val="22"/>
                <w:szCs w:val="22"/>
              </w:rPr>
            </w:pPr>
            <w:r w:rsidRPr="00D65433">
              <w:rPr>
                <w:rFonts w:ascii="Book Antiqua" w:hAnsi="Book Antiqua" w:cs="Arial"/>
                <w:sz w:val="22"/>
                <w:szCs w:val="22"/>
              </w:rPr>
              <w:t xml:space="preserve">Deleted as Functional Guarantees are not applicable. </w:t>
            </w:r>
          </w:p>
        </w:tc>
      </w:tr>
      <w:tr w:rsidR="00E46151" w:rsidRPr="00D65433" w14:paraId="61EB9986" w14:textId="77777777" w:rsidTr="009E2CF6">
        <w:trPr>
          <w:trHeight w:val="2139"/>
        </w:trPr>
        <w:tc>
          <w:tcPr>
            <w:tcW w:w="824" w:type="dxa"/>
            <w:tcBorders>
              <w:right w:val="single" w:sz="4" w:space="0" w:color="auto"/>
            </w:tcBorders>
          </w:tcPr>
          <w:p w14:paraId="573D3DC5"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63779AE9" w14:textId="24F9B108" w:rsidR="00E46151" w:rsidRPr="00D65433" w:rsidRDefault="00E46151" w:rsidP="00E46151">
            <w:pPr>
              <w:jc w:val="both"/>
              <w:rPr>
                <w:rFonts w:ascii="Book Antiqua" w:hAnsi="Book Antiqua" w:cs="Arial"/>
                <w:sz w:val="22"/>
                <w:szCs w:val="22"/>
              </w:rPr>
            </w:pPr>
            <w:r w:rsidRPr="00D65433">
              <w:rPr>
                <w:rFonts w:ascii="Book Antiqua" w:hAnsi="Book Antiqua" w:cs="Arial"/>
                <w:sz w:val="22"/>
                <w:szCs w:val="22"/>
              </w:rPr>
              <w:t xml:space="preserve">GCC 21.1 </w:t>
            </w:r>
          </w:p>
        </w:tc>
        <w:tc>
          <w:tcPr>
            <w:tcW w:w="7335" w:type="dxa"/>
            <w:tcBorders>
              <w:left w:val="nil"/>
            </w:tcBorders>
          </w:tcPr>
          <w:p w14:paraId="736E89EF" w14:textId="2907315C" w:rsidR="00E46151" w:rsidRPr="00D65433" w:rsidRDefault="00E46151" w:rsidP="00E46151">
            <w:pPr>
              <w:jc w:val="both"/>
              <w:rPr>
                <w:rFonts w:ascii="Book Antiqua" w:hAnsi="Book Antiqua" w:cs="Arial"/>
                <w:b/>
                <w:bCs/>
                <w:sz w:val="22"/>
                <w:szCs w:val="22"/>
              </w:rPr>
            </w:pPr>
            <w:r w:rsidRPr="00D65433">
              <w:rPr>
                <w:rFonts w:ascii="Book Antiqua" w:hAnsi="Book Antiqua" w:cs="Arial"/>
                <w:b/>
                <w:bCs/>
                <w:sz w:val="22"/>
                <w:szCs w:val="22"/>
              </w:rPr>
              <w:t>Supplementing Clause GCC 21.1</w:t>
            </w:r>
          </w:p>
          <w:p w14:paraId="7A3089E2" w14:textId="77777777" w:rsidR="00E46151" w:rsidRPr="00D65433" w:rsidRDefault="00E46151" w:rsidP="00E46151">
            <w:pPr>
              <w:jc w:val="both"/>
              <w:rPr>
                <w:rFonts w:ascii="Book Antiqua" w:hAnsi="Book Antiqua" w:cs="Arial"/>
                <w:sz w:val="22"/>
                <w:szCs w:val="22"/>
              </w:rPr>
            </w:pPr>
          </w:p>
          <w:p w14:paraId="0538A5D9" w14:textId="77777777" w:rsidR="001025D8" w:rsidRPr="00D65433" w:rsidRDefault="001025D8" w:rsidP="001025D8">
            <w:pPr>
              <w:pStyle w:val="paragraph"/>
              <w:spacing w:before="0" w:beforeAutospacing="0" w:after="0" w:afterAutospacing="0"/>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The Time for Completion shall be as </w:t>
            </w:r>
            <w:proofErr w:type="gramStart"/>
            <w:r w:rsidRPr="00D65433">
              <w:rPr>
                <w:rStyle w:val="normaltextrun"/>
                <w:rFonts w:ascii="Book Antiqua" w:hAnsi="Book Antiqua" w:cs="Segoe UI"/>
                <w:sz w:val="22"/>
                <w:szCs w:val="22"/>
                <w:lang w:val="en-US"/>
              </w:rPr>
              <w:t>under :</w:t>
            </w:r>
            <w:proofErr w:type="gramEnd"/>
            <w:r w:rsidRPr="00D65433">
              <w:rPr>
                <w:rStyle w:val="eop"/>
                <w:rFonts w:ascii="Book Antiqua" w:hAnsi="Book Antiqua" w:cs="Segoe UI"/>
                <w:sz w:val="22"/>
                <w:szCs w:val="22"/>
              </w:rPr>
              <w:t> </w:t>
            </w:r>
          </w:p>
          <w:tbl>
            <w:tblPr>
              <w:tblW w:w="708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5"/>
              <w:gridCol w:w="3975"/>
              <w:gridCol w:w="2550"/>
            </w:tblGrid>
            <w:tr w:rsidR="001025D8" w:rsidRPr="00D65433" w14:paraId="3D565DB8" w14:textId="77777777" w:rsidTr="00F56C8E">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693F337F" w14:textId="29BD0106" w:rsidR="001025D8" w:rsidRPr="00D65433" w:rsidRDefault="001025D8" w:rsidP="001025D8">
                  <w:pPr>
                    <w:pStyle w:val="paragraph"/>
                    <w:spacing w:before="0" w:beforeAutospacing="0" w:after="0" w:afterAutospacing="0"/>
                    <w:jc w:val="center"/>
                    <w:textAlignment w:val="baseline"/>
                    <w:rPr>
                      <w:rFonts w:ascii="Book Antiqua" w:hAnsi="Book Antiqua"/>
                      <w:sz w:val="22"/>
                      <w:szCs w:val="22"/>
                    </w:rPr>
                  </w:pPr>
                  <w:r w:rsidRPr="00D65433">
                    <w:rPr>
                      <w:rStyle w:val="normaltextrun"/>
                      <w:rFonts w:ascii="Book Antiqua" w:hAnsi="Book Antiqua"/>
                      <w:b/>
                      <w:bCs/>
                      <w:sz w:val="22"/>
                      <w:szCs w:val="22"/>
                      <w:lang w:val="en-US"/>
                    </w:rPr>
                    <w:t>S</w:t>
                  </w:r>
                  <w:r w:rsidR="00F56C8E">
                    <w:rPr>
                      <w:rStyle w:val="normaltextrun"/>
                      <w:rFonts w:ascii="Book Antiqua" w:hAnsi="Book Antiqua"/>
                      <w:b/>
                      <w:bCs/>
                      <w:sz w:val="22"/>
                      <w:szCs w:val="22"/>
                      <w:lang w:val="en-US"/>
                    </w:rPr>
                    <w:t>r</w:t>
                  </w:r>
                  <w:r w:rsidRPr="00D65433">
                    <w:rPr>
                      <w:rStyle w:val="normaltextrun"/>
                      <w:rFonts w:ascii="Book Antiqua" w:hAnsi="Book Antiqua"/>
                      <w:b/>
                      <w:bCs/>
                      <w:sz w:val="22"/>
                      <w:szCs w:val="22"/>
                      <w:lang w:val="en-US"/>
                    </w:rPr>
                    <w:t>. No</w:t>
                  </w:r>
                  <w:r w:rsidR="00F56C8E">
                    <w:rPr>
                      <w:rStyle w:val="normaltextrun"/>
                      <w:rFonts w:ascii="Book Antiqua" w:hAnsi="Book Antiqua"/>
                      <w:b/>
                      <w:bCs/>
                      <w:sz w:val="22"/>
                      <w:szCs w:val="22"/>
                      <w:lang w:val="en-US"/>
                    </w:rPr>
                    <w:t>.</w:t>
                  </w:r>
                  <w:r w:rsidRPr="00D65433">
                    <w:rPr>
                      <w:rStyle w:val="eop"/>
                      <w:rFonts w:ascii="Book Antiqua" w:hAnsi="Book Antiqua"/>
                      <w:sz w:val="22"/>
                      <w:szCs w:val="22"/>
                    </w:rPr>
                    <w:t> </w:t>
                  </w:r>
                </w:p>
              </w:tc>
              <w:tc>
                <w:tcPr>
                  <w:tcW w:w="3975" w:type="dxa"/>
                  <w:tcBorders>
                    <w:top w:val="single" w:sz="6" w:space="0" w:color="auto"/>
                    <w:left w:val="single" w:sz="6" w:space="0" w:color="auto"/>
                    <w:bottom w:val="single" w:sz="6" w:space="0" w:color="auto"/>
                    <w:right w:val="single" w:sz="6" w:space="0" w:color="auto"/>
                  </w:tcBorders>
                  <w:shd w:val="clear" w:color="auto" w:fill="auto"/>
                  <w:hideMark/>
                </w:tcPr>
                <w:p w14:paraId="38A77BC9" w14:textId="77777777" w:rsidR="001025D8" w:rsidRPr="00D65433" w:rsidRDefault="001025D8" w:rsidP="001025D8">
                  <w:pPr>
                    <w:pStyle w:val="paragraph"/>
                    <w:spacing w:before="0" w:beforeAutospacing="0" w:after="0" w:afterAutospacing="0"/>
                    <w:jc w:val="center"/>
                    <w:textAlignment w:val="baseline"/>
                    <w:rPr>
                      <w:rFonts w:ascii="Book Antiqua" w:hAnsi="Book Antiqua"/>
                      <w:sz w:val="22"/>
                      <w:szCs w:val="22"/>
                    </w:rPr>
                  </w:pPr>
                  <w:r w:rsidRPr="00D65433">
                    <w:rPr>
                      <w:rStyle w:val="normaltextrun"/>
                      <w:rFonts w:ascii="Book Antiqua" w:hAnsi="Book Antiqua"/>
                      <w:sz w:val="22"/>
                      <w:szCs w:val="22"/>
                      <w:lang w:val="en-GB"/>
                    </w:rPr>
                    <w:t>Description</w:t>
                  </w:r>
                  <w:r w:rsidRPr="00D65433">
                    <w:rPr>
                      <w:rStyle w:val="eop"/>
                      <w:rFonts w:ascii="Book Antiqua" w:hAnsi="Book Antiqua"/>
                      <w:sz w:val="22"/>
                      <w:szCs w:val="22"/>
                    </w:rPr>
                    <w:t> </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0C449009" w14:textId="77777777" w:rsidR="001025D8" w:rsidRPr="00D65433" w:rsidRDefault="001025D8" w:rsidP="001025D8">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GB"/>
                    </w:rPr>
                    <w:t>Duration from the date of issuance of Implementation Instruction  </w:t>
                  </w:r>
                  <w:r w:rsidRPr="00D65433">
                    <w:rPr>
                      <w:rStyle w:val="eop"/>
                      <w:rFonts w:ascii="Book Antiqua" w:hAnsi="Book Antiqua"/>
                      <w:sz w:val="22"/>
                      <w:szCs w:val="22"/>
                    </w:rPr>
                    <w:t> </w:t>
                  </w:r>
                </w:p>
              </w:tc>
            </w:tr>
            <w:tr w:rsidR="00F56C8E" w:rsidRPr="00D65433" w14:paraId="486F7B9D" w14:textId="77777777" w:rsidTr="00F56C8E">
              <w:trPr>
                <w:trHeight w:val="675"/>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35563B61" w14:textId="031D2F21" w:rsidR="00F56C8E" w:rsidRPr="00D65433" w:rsidRDefault="00F56C8E" w:rsidP="00F56C8E">
                  <w:pPr>
                    <w:pStyle w:val="paragraph"/>
                    <w:spacing w:before="0" w:beforeAutospacing="0" w:after="0" w:afterAutospacing="0"/>
                    <w:jc w:val="both"/>
                    <w:textAlignment w:val="baseline"/>
                    <w:rPr>
                      <w:rFonts w:ascii="Book Antiqua" w:hAnsi="Book Antiqua"/>
                      <w:sz w:val="22"/>
                      <w:szCs w:val="22"/>
                    </w:rPr>
                  </w:pPr>
                  <w:r w:rsidRPr="00D65433">
                    <w:rPr>
                      <w:rStyle w:val="eop"/>
                      <w:rFonts w:ascii="Book Antiqua" w:hAnsi="Book Antiqua"/>
                      <w:sz w:val="22"/>
                      <w:szCs w:val="22"/>
                    </w:rPr>
                    <w:t> </w:t>
                  </w:r>
                  <w:r>
                    <w:rPr>
                      <w:rStyle w:val="eop"/>
                      <w:rFonts w:ascii="Book Antiqua" w:hAnsi="Book Antiqua"/>
                      <w:sz w:val="22"/>
                      <w:szCs w:val="22"/>
                    </w:rPr>
                    <w:t>1.</w:t>
                  </w:r>
                </w:p>
              </w:tc>
              <w:tc>
                <w:tcPr>
                  <w:tcW w:w="3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9F55F8" w14:textId="62396C52" w:rsidR="00F56C8E" w:rsidRPr="00D65433" w:rsidRDefault="00F56C8E" w:rsidP="00F56C8E">
                  <w:pPr>
                    <w:pStyle w:val="paragraph"/>
                    <w:spacing w:before="0" w:beforeAutospacing="0" w:after="0" w:afterAutospacing="0"/>
                    <w:jc w:val="both"/>
                    <w:textAlignment w:val="baseline"/>
                    <w:rPr>
                      <w:rFonts w:ascii="Book Antiqua" w:hAnsi="Book Antiqua"/>
                      <w:sz w:val="22"/>
                      <w:szCs w:val="22"/>
                    </w:rPr>
                  </w:pPr>
                  <w:r w:rsidRPr="00A80820">
                    <w:rPr>
                      <w:rStyle w:val="normaltextrun"/>
                      <w:rFonts w:ascii="Book Antiqua" w:hAnsi="Book Antiqua"/>
                      <w:b/>
                      <w:bCs/>
                      <w:sz w:val="22"/>
                      <w:szCs w:val="22"/>
                      <w:lang w:val="en-US"/>
                    </w:rPr>
                    <w:t xml:space="preserve">Taking Over by the Employer upon successful Completion of </w:t>
                  </w:r>
                  <w:r w:rsidRPr="00D2767D">
                    <w:rPr>
                      <w:rStyle w:val="normaltextrun"/>
                      <w:rFonts w:ascii="Book Antiqua" w:hAnsi="Book Antiqua"/>
                      <w:b/>
                      <w:bCs/>
                      <w:sz w:val="22"/>
                      <w:szCs w:val="22"/>
                      <w:lang w:val="en-US"/>
                    </w:rPr>
                    <w:t>Package: Wi-Fi Deployment in Switchyard &amp; Control Room of POWERGRID Substations</w:t>
                  </w:r>
                  <w:r>
                    <w:rPr>
                      <w:rStyle w:val="normaltextrun"/>
                      <w:rFonts w:ascii="Book Antiqua" w:hAnsi="Book Antiqua"/>
                      <w:b/>
                      <w:bCs/>
                      <w:sz w:val="22"/>
                      <w:szCs w:val="22"/>
                      <w:lang w:val="en-US"/>
                    </w:rPr>
                    <w:t xml:space="preserve">. </w:t>
                  </w:r>
                  <w:r w:rsidRPr="00A80820">
                    <w:rPr>
                      <w:rStyle w:val="normaltextrun"/>
                      <w:rFonts w:ascii="Book Antiqua" w:hAnsi="Book Antiqua"/>
                      <w:b/>
                      <w:bCs/>
                      <w:sz w:val="22"/>
                      <w:szCs w:val="22"/>
                      <w:lang w:val="en-US"/>
                    </w:rPr>
                    <w:t xml:space="preserve">Spec. No.: </w:t>
                  </w:r>
                  <w:r w:rsidRPr="00322BF8">
                    <w:rPr>
                      <w:rStyle w:val="normaltextrun"/>
                      <w:rFonts w:ascii="Book Antiqua" w:hAnsi="Book Antiqua"/>
                      <w:b/>
                      <w:bCs/>
                      <w:sz w:val="22"/>
                      <w:szCs w:val="22"/>
                      <w:lang w:val="en-US"/>
                    </w:rPr>
                    <w:t>CC/NT/W-TELE/DOM/A10/24/09318</w:t>
                  </w:r>
                  <w:r w:rsidRPr="00A80820">
                    <w:rPr>
                      <w:rStyle w:val="normaltextrun"/>
                      <w:rFonts w:ascii="Book Antiqua" w:hAnsi="Book Antiqua"/>
                      <w:b/>
                      <w:bCs/>
                      <w:sz w:val="22"/>
                      <w:szCs w:val="22"/>
                      <w:lang w:val="en-US"/>
                    </w:rPr>
                    <w:t xml:space="preserve">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B1CF6E" w14:textId="4891FAE8" w:rsidR="00F56C8E" w:rsidRPr="00D65433" w:rsidRDefault="00F56C8E" w:rsidP="00F56C8E">
                  <w:pPr>
                    <w:pStyle w:val="paragraph"/>
                    <w:spacing w:before="0" w:beforeAutospacing="0" w:after="0" w:afterAutospacing="0"/>
                    <w:jc w:val="center"/>
                    <w:textAlignment w:val="baseline"/>
                    <w:rPr>
                      <w:rFonts w:ascii="Book Antiqua" w:hAnsi="Book Antiqua"/>
                      <w:sz w:val="22"/>
                      <w:szCs w:val="22"/>
                    </w:rPr>
                  </w:pPr>
                  <w:r w:rsidRPr="00A80820">
                    <w:rPr>
                      <w:rStyle w:val="eop"/>
                      <w:rFonts w:ascii="Book Antiqua" w:hAnsi="Book Antiqua"/>
                      <w:sz w:val="22"/>
                      <w:szCs w:val="22"/>
                    </w:rPr>
                    <w:t> </w:t>
                  </w:r>
                  <w:r w:rsidRPr="00AA0138">
                    <w:rPr>
                      <w:rFonts w:ascii="Book Antiqua" w:hAnsi="Book Antiqua" w:cs="Arial"/>
                      <w:b/>
                      <w:color w:val="FF0000"/>
                      <w:sz w:val="22"/>
                      <w:szCs w:val="22"/>
                      <w:lang w:val="en-GB"/>
                    </w:rPr>
                    <w:t>1</w:t>
                  </w:r>
                  <w:r>
                    <w:rPr>
                      <w:rFonts w:ascii="Book Antiqua" w:hAnsi="Book Antiqua" w:cs="Arial"/>
                      <w:b/>
                      <w:color w:val="FF0000"/>
                      <w:sz w:val="22"/>
                      <w:szCs w:val="22"/>
                      <w:lang w:val="en-GB"/>
                    </w:rPr>
                    <w:t>0</w:t>
                  </w:r>
                  <w:r w:rsidRPr="00AA0138">
                    <w:rPr>
                      <w:rFonts w:ascii="Book Antiqua" w:hAnsi="Book Antiqua" w:cs="Arial"/>
                      <w:b/>
                      <w:color w:val="FF0000"/>
                      <w:sz w:val="22"/>
                      <w:szCs w:val="22"/>
                      <w:lang w:val="en-GB"/>
                    </w:rPr>
                    <w:t xml:space="preserve"> (</w:t>
                  </w:r>
                  <w:proofErr w:type="gramStart"/>
                  <w:r>
                    <w:rPr>
                      <w:rFonts w:ascii="Book Antiqua" w:hAnsi="Book Antiqua" w:cs="Arial"/>
                      <w:b/>
                      <w:color w:val="FF0000"/>
                      <w:sz w:val="22"/>
                      <w:szCs w:val="22"/>
                      <w:lang w:val="en-GB"/>
                    </w:rPr>
                    <w:t>Ten</w:t>
                  </w:r>
                  <w:r w:rsidRPr="00AA0138">
                    <w:rPr>
                      <w:rFonts w:ascii="Book Antiqua" w:hAnsi="Book Antiqua" w:cs="Arial"/>
                      <w:b/>
                      <w:color w:val="FF0000"/>
                      <w:sz w:val="22"/>
                      <w:szCs w:val="22"/>
                      <w:lang w:val="en-GB"/>
                    </w:rPr>
                    <w:t>)  Months</w:t>
                  </w:r>
                  <w:proofErr w:type="gramEnd"/>
                </w:p>
              </w:tc>
            </w:tr>
          </w:tbl>
          <w:p w14:paraId="2BB4B900" w14:textId="77777777" w:rsidR="009E2CF6" w:rsidRDefault="009E2CF6" w:rsidP="00F56C8E">
            <w:pPr>
              <w:pStyle w:val="paragraph"/>
              <w:spacing w:before="0" w:beforeAutospacing="0" w:after="0" w:afterAutospacing="0"/>
              <w:jc w:val="both"/>
              <w:textAlignment w:val="baseline"/>
              <w:rPr>
                <w:rFonts w:ascii="Book Antiqua" w:hAnsi="Book Antiqua" w:cs="Arial"/>
                <w:sz w:val="22"/>
                <w:szCs w:val="22"/>
              </w:rPr>
            </w:pPr>
          </w:p>
          <w:p w14:paraId="7E7ECF82" w14:textId="037BA739" w:rsidR="00F56C8E" w:rsidRPr="00D65433" w:rsidRDefault="00F56C8E" w:rsidP="00F56C8E">
            <w:pPr>
              <w:pStyle w:val="paragraph"/>
              <w:spacing w:before="0" w:beforeAutospacing="0" w:after="0" w:afterAutospacing="0"/>
              <w:jc w:val="both"/>
              <w:textAlignment w:val="baseline"/>
              <w:rPr>
                <w:rFonts w:ascii="Book Antiqua" w:hAnsi="Book Antiqua" w:cs="Arial"/>
                <w:sz w:val="22"/>
                <w:szCs w:val="22"/>
              </w:rPr>
            </w:pPr>
          </w:p>
        </w:tc>
      </w:tr>
      <w:tr w:rsidR="006D5C93" w:rsidRPr="00D65433" w14:paraId="04804ADA" w14:textId="77777777" w:rsidTr="00E34B85">
        <w:trPr>
          <w:trHeight w:val="1572"/>
        </w:trPr>
        <w:tc>
          <w:tcPr>
            <w:tcW w:w="824" w:type="dxa"/>
            <w:tcBorders>
              <w:right w:val="single" w:sz="4" w:space="0" w:color="auto"/>
            </w:tcBorders>
          </w:tcPr>
          <w:p w14:paraId="2CF8D41A" w14:textId="77777777" w:rsidR="006D5C93" w:rsidRPr="00D65433" w:rsidRDefault="006D5C93" w:rsidP="006D5C93">
            <w:pPr>
              <w:numPr>
                <w:ilvl w:val="0"/>
                <w:numId w:val="1"/>
              </w:numPr>
              <w:jc w:val="both"/>
              <w:rPr>
                <w:rFonts w:ascii="Book Antiqua" w:hAnsi="Book Antiqua" w:cs="Arial"/>
                <w:sz w:val="22"/>
                <w:szCs w:val="22"/>
              </w:rPr>
            </w:pPr>
          </w:p>
        </w:tc>
        <w:tc>
          <w:tcPr>
            <w:tcW w:w="1620" w:type="dxa"/>
            <w:tcBorders>
              <w:right w:val="single" w:sz="4" w:space="0" w:color="auto"/>
            </w:tcBorders>
          </w:tcPr>
          <w:p w14:paraId="60EDC2D5" w14:textId="00CC25A8" w:rsidR="006D5C93" w:rsidRPr="00D65433" w:rsidRDefault="006D5C93" w:rsidP="006D5C93">
            <w:pPr>
              <w:jc w:val="both"/>
              <w:rPr>
                <w:rFonts w:ascii="Book Antiqua" w:hAnsi="Book Antiqua" w:cs="Arial"/>
                <w:sz w:val="22"/>
                <w:szCs w:val="22"/>
              </w:rPr>
            </w:pPr>
            <w:r w:rsidRPr="00D65433">
              <w:rPr>
                <w:rFonts w:ascii="Book Antiqua" w:hAnsi="Book Antiqua" w:cs="Arial"/>
                <w:sz w:val="22"/>
                <w:szCs w:val="22"/>
              </w:rPr>
              <w:t>GCC 21.2</w:t>
            </w:r>
          </w:p>
        </w:tc>
        <w:tc>
          <w:tcPr>
            <w:tcW w:w="7335" w:type="dxa"/>
            <w:tcBorders>
              <w:left w:val="nil"/>
            </w:tcBorders>
          </w:tcPr>
          <w:p w14:paraId="32CD43DF" w14:textId="77777777" w:rsidR="006D5C93" w:rsidRPr="00D65433" w:rsidRDefault="006D5C93" w:rsidP="006D5C93">
            <w:pPr>
              <w:jc w:val="both"/>
              <w:rPr>
                <w:rFonts w:ascii="Book Antiqua" w:hAnsi="Book Antiqua" w:cs="Arial"/>
                <w:b/>
                <w:bCs/>
                <w:sz w:val="22"/>
                <w:szCs w:val="22"/>
              </w:rPr>
            </w:pPr>
            <w:r w:rsidRPr="00D65433">
              <w:rPr>
                <w:rFonts w:ascii="Book Antiqua" w:hAnsi="Book Antiqua" w:cs="Arial"/>
                <w:b/>
                <w:bCs/>
                <w:sz w:val="22"/>
                <w:szCs w:val="22"/>
              </w:rPr>
              <w:t>Replace GCC 21.2 with the following:</w:t>
            </w:r>
          </w:p>
          <w:p w14:paraId="07B19171" w14:textId="77777777" w:rsidR="006D5C93" w:rsidRPr="00D65433" w:rsidRDefault="006D5C93" w:rsidP="006D5C93">
            <w:pPr>
              <w:jc w:val="both"/>
              <w:rPr>
                <w:rFonts w:ascii="Book Antiqua" w:hAnsi="Book Antiqua" w:cs="Arial"/>
                <w:sz w:val="22"/>
                <w:szCs w:val="22"/>
              </w:rPr>
            </w:pPr>
          </w:p>
          <w:p w14:paraId="42254958" w14:textId="77777777" w:rsidR="006D5C93" w:rsidRPr="00D65433" w:rsidRDefault="006D5C93" w:rsidP="006D5C93">
            <w:pPr>
              <w:jc w:val="both"/>
              <w:rPr>
                <w:rFonts w:ascii="Book Antiqua" w:hAnsi="Book Antiqua" w:cs="Arial"/>
                <w:sz w:val="22"/>
                <w:szCs w:val="22"/>
              </w:rPr>
            </w:pPr>
            <w:r w:rsidRPr="00D65433">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2B7B9A63" w14:textId="77777777" w:rsidR="006D5C93" w:rsidRPr="00D65433" w:rsidRDefault="006D5C93" w:rsidP="006D5C93">
            <w:pPr>
              <w:jc w:val="both"/>
              <w:rPr>
                <w:rFonts w:ascii="Book Antiqua" w:hAnsi="Book Antiqua" w:cs="Arial"/>
                <w:sz w:val="22"/>
                <w:szCs w:val="22"/>
              </w:rPr>
            </w:pPr>
          </w:p>
          <w:p w14:paraId="3FDE88DA" w14:textId="77777777" w:rsidR="006D5C93" w:rsidRPr="00D65433" w:rsidRDefault="006D5C93" w:rsidP="006D5C93">
            <w:pPr>
              <w:jc w:val="both"/>
              <w:rPr>
                <w:rFonts w:ascii="Book Antiqua" w:hAnsi="Book Antiqua" w:cs="Arial"/>
                <w:sz w:val="22"/>
                <w:szCs w:val="22"/>
              </w:rPr>
            </w:pPr>
            <w:r w:rsidRPr="00D65433">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C5859F8" w14:textId="6BBE7D3D" w:rsidR="006D5C93" w:rsidRPr="00E34B85" w:rsidRDefault="006D5C93" w:rsidP="006D5C93">
            <w:pPr>
              <w:jc w:val="both"/>
              <w:rPr>
                <w:rFonts w:ascii="Book Antiqua" w:hAnsi="Book Antiqua" w:cs="Arial"/>
                <w:sz w:val="22"/>
                <w:szCs w:val="22"/>
              </w:rPr>
            </w:pPr>
            <w:r w:rsidRPr="00D65433">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5F4CA7" w:rsidRPr="00D65433" w14:paraId="04569D18" w14:textId="77777777" w:rsidTr="00160484">
        <w:tc>
          <w:tcPr>
            <w:tcW w:w="824" w:type="dxa"/>
            <w:tcBorders>
              <w:right w:val="single" w:sz="4" w:space="0" w:color="auto"/>
            </w:tcBorders>
          </w:tcPr>
          <w:p w14:paraId="49BF9523" w14:textId="77777777" w:rsidR="005F4CA7" w:rsidRPr="00D65433" w:rsidRDefault="005F4CA7" w:rsidP="005F4CA7">
            <w:pPr>
              <w:numPr>
                <w:ilvl w:val="0"/>
                <w:numId w:val="1"/>
              </w:numPr>
              <w:jc w:val="both"/>
              <w:rPr>
                <w:rFonts w:ascii="Book Antiqua" w:hAnsi="Book Antiqua" w:cs="Arial"/>
                <w:sz w:val="22"/>
                <w:szCs w:val="22"/>
              </w:rPr>
            </w:pPr>
          </w:p>
        </w:tc>
        <w:tc>
          <w:tcPr>
            <w:tcW w:w="1620" w:type="dxa"/>
            <w:tcBorders>
              <w:right w:val="single" w:sz="4" w:space="0" w:color="auto"/>
            </w:tcBorders>
          </w:tcPr>
          <w:p w14:paraId="55C9422C" w14:textId="7648C86C" w:rsidR="005F4CA7" w:rsidRPr="00D65433" w:rsidRDefault="005F4CA7" w:rsidP="005F4CA7">
            <w:pPr>
              <w:jc w:val="both"/>
              <w:rPr>
                <w:rFonts w:ascii="Book Antiqua" w:hAnsi="Book Antiqua"/>
                <w:sz w:val="22"/>
                <w:szCs w:val="22"/>
              </w:rPr>
            </w:pPr>
            <w:r w:rsidRPr="00D65433">
              <w:rPr>
                <w:rFonts w:ascii="Book Antiqua" w:hAnsi="Book Antiqua" w:cs="Arial"/>
                <w:sz w:val="22"/>
                <w:szCs w:val="22"/>
              </w:rPr>
              <w:t>GCC 22.2</w:t>
            </w:r>
          </w:p>
        </w:tc>
        <w:tc>
          <w:tcPr>
            <w:tcW w:w="7335" w:type="dxa"/>
            <w:tcBorders>
              <w:left w:val="nil"/>
            </w:tcBorders>
          </w:tcPr>
          <w:p w14:paraId="613DDC28" w14:textId="77777777" w:rsidR="005F4CA7" w:rsidRPr="00D65433" w:rsidRDefault="005F4CA7" w:rsidP="005F4CA7">
            <w:pPr>
              <w:jc w:val="both"/>
              <w:rPr>
                <w:rFonts w:ascii="Book Antiqua" w:hAnsi="Book Antiqua"/>
                <w:b/>
                <w:bCs/>
                <w:sz w:val="22"/>
                <w:szCs w:val="22"/>
              </w:rPr>
            </w:pPr>
            <w:r w:rsidRPr="00D65433">
              <w:rPr>
                <w:rFonts w:ascii="Book Antiqua" w:hAnsi="Book Antiqua"/>
                <w:b/>
                <w:bCs/>
                <w:sz w:val="22"/>
                <w:szCs w:val="22"/>
              </w:rPr>
              <w:t>Replace the first para of GCC Sub Clause 22.2 with the following:</w:t>
            </w:r>
          </w:p>
          <w:p w14:paraId="1D33D8C1" w14:textId="77777777" w:rsidR="005F4CA7" w:rsidRPr="00D65433" w:rsidRDefault="005F4CA7" w:rsidP="005F4CA7">
            <w:pPr>
              <w:jc w:val="both"/>
              <w:rPr>
                <w:rFonts w:ascii="Book Antiqua" w:hAnsi="Book Antiqua"/>
                <w:sz w:val="22"/>
                <w:szCs w:val="22"/>
              </w:rPr>
            </w:pPr>
          </w:p>
          <w:p w14:paraId="4449C4B7" w14:textId="194AEAFD" w:rsidR="004E7A0E" w:rsidRPr="007D0340" w:rsidRDefault="005F4CA7" w:rsidP="007D0340">
            <w:pPr>
              <w:jc w:val="both"/>
              <w:rPr>
                <w:rFonts w:ascii="Book Antiqua" w:hAnsi="Book Antiqua"/>
                <w:sz w:val="22"/>
                <w:szCs w:val="22"/>
              </w:rPr>
            </w:pPr>
            <w:r w:rsidRPr="00D65433">
              <w:rPr>
                <w:rFonts w:ascii="Book Antiqua" w:hAnsi="Book Antiqua"/>
                <w:sz w:val="22"/>
                <w:szCs w:val="22"/>
              </w:rPr>
              <w:t xml:space="preserve">The Defect Liability Period shall be as </w:t>
            </w:r>
            <w:proofErr w:type="spellStart"/>
            <w:proofErr w:type="gramStart"/>
            <w:r w:rsidRPr="00D65433">
              <w:rPr>
                <w:rFonts w:ascii="Book Antiqua" w:hAnsi="Book Antiqua"/>
                <w:sz w:val="22"/>
                <w:szCs w:val="22"/>
              </w:rPr>
              <w:t>under:</w:t>
            </w:r>
            <w:r w:rsidR="004E7A0E" w:rsidRPr="007D0340">
              <w:rPr>
                <w:rFonts w:ascii="Book Antiqua" w:hAnsi="Book Antiqua"/>
                <w:b/>
                <w:sz w:val="22"/>
                <w:szCs w:val="22"/>
              </w:rPr>
              <w:t>Twelve</w:t>
            </w:r>
            <w:proofErr w:type="spellEnd"/>
            <w:proofErr w:type="gramEnd"/>
            <w:r w:rsidR="004E7A0E" w:rsidRPr="007D0340">
              <w:rPr>
                <w:rFonts w:ascii="Book Antiqua" w:hAnsi="Book Antiqua"/>
                <w:b/>
                <w:sz w:val="22"/>
                <w:szCs w:val="22"/>
              </w:rPr>
              <w:t xml:space="preserve"> (12) months</w:t>
            </w:r>
            <w:r w:rsidR="004E7A0E" w:rsidRPr="007D0340">
              <w:rPr>
                <w:rFonts w:ascii="Book Antiqua" w:hAnsi="Book Antiqua"/>
                <w:sz w:val="22"/>
                <w:szCs w:val="22"/>
              </w:rPr>
              <w:t xml:space="preserve"> from the date of Taking Over/Completion of facilities</w:t>
            </w:r>
            <w:r w:rsidR="00133956" w:rsidRPr="007D0340">
              <w:rPr>
                <w:rFonts w:ascii="Book Antiqua" w:hAnsi="Book Antiqua"/>
                <w:sz w:val="22"/>
                <w:szCs w:val="22"/>
              </w:rPr>
              <w:t xml:space="preserve"> (or any part thereof)</w:t>
            </w:r>
            <w:r w:rsidR="004E7A0E" w:rsidRPr="007D0340">
              <w:rPr>
                <w:rFonts w:ascii="Book Antiqua" w:hAnsi="Book Antiqua"/>
                <w:sz w:val="22"/>
                <w:szCs w:val="22"/>
              </w:rPr>
              <w:t xml:space="preserve">. </w:t>
            </w:r>
          </w:p>
          <w:p w14:paraId="24FC7664" w14:textId="716A1BA3" w:rsidR="005F4CA7" w:rsidRPr="007D0340" w:rsidRDefault="005F4CA7" w:rsidP="007D0340">
            <w:pPr>
              <w:jc w:val="both"/>
              <w:rPr>
                <w:rFonts w:ascii="Book Antiqua" w:hAnsi="Book Antiqua"/>
                <w:sz w:val="22"/>
                <w:szCs w:val="22"/>
              </w:rPr>
            </w:pPr>
          </w:p>
        </w:tc>
      </w:tr>
      <w:tr w:rsidR="00E46151" w:rsidRPr="00D65433" w14:paraId="3DD734A4" w14:textId="77777777" w:rsidTr="00160484">
        <w:tc>
          <w:tcPr>
            <w:tcW w:w="824" w:type="dxa"/>
            <w:tcBorders>
              <w:right w:val="single" w:sz="4" w:space="0" w:color="auto"/>
            </w:tcBorders>
          </w:tcPr>
          <w:p w14:paraId="168B2ED2"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748FED4D" w14:textId="77777777" w:rsidR="00E46151" w:rsidRPr="00D65433" w:rsidRDefault="00E46151" w:rsidP="00E46151">
            <w:pPr>
              <w:jc w:val="both"/>
              <w:rPr>
                <w:rFonts w:ascii="Book Antiqua" w:hAnsi="Book Antiqua"/>
                <w:sz w:val="22"/>
                <w:szCs w:val="22"/>
              </w:rPr>
            </w:pPr>
            <w:r w:rsidRPr="00D65433">
              <w:rPr>
                <w:rFonts w:ascii="Book Antiqua" w:hAnsi="Book Antiqua"/>
                <w:sz w:val="22"/>
                <w:szCs w:val="22"/>
              </w:rPr>
              <w:t>GCC 22.10</w:t>
            </w:r>
          </w:p>
        </w:tc>
        <w:tc>
          <w:tcPr>
            <w:tcW w:w="7335" w:type="dxa"/>
            <w:tcBorders>
              <w:left w:val="nil"/>
            </w:tcBorders>
          </w:tcPr>
          <w:p w14:paraId="79C042F4" w14:textId="77777777" w:rsidR="00E46151" w:rsidRPr="00D65433" w:rsidRDefault="00E46151" w:rsidP="00E46151">
            <w:pPr>
              <w:jc w:val="both"/>
              <w:rPr>
                <w:rFonts w:ascii="Book Antiqua" w:hAnsi="Book Antiqua"/>
                <w:b/>
                <w:bCs/>
                <w:sz w:val="22"/>
                <w:szCs w:val="22"/>
              </w:rPr>
            </w:pPr>
            <w:r w:rsidRPr="00D65433">
              <w:rPr>
                <w:rFonts w:ascii="Book Antiqua" w:hAnsi="Book Antiqua"/>
                <w:b/>
                <w:bCs/>
                <w:sz w:val="22"/>
                <w:szCs w:val="22"/>
              </w:rPr>
              <w:t>Addition of new Sub-Clause after GCC 22.9</w:t>
            </w:r>
          </w:p>
          <w:p w14:paraId="5FD5782F" w14:textId="77777777" w:rsidR="00E46151" w:rsidRPr="00D65433" w:rsidRDefault="00E46151" w:rsidP="00E46151">
            <w:pPr>
              <w:jc w:val="both"/>
              <w:rPr>
                <w:rFonts w:ascii="Book Antiqua" w:hAnsi="Book Antiqua"/>
                <w:b/>
                <w:bCs/>
                <w:sz w:val="22"/>
                <w:szCs w:val="22"/>
              </w:rPr>
            </w:pPr>
          </w:p>
          <w:p w14:paraId="1B70927F" w14:textId="77777777" w:rsidR="00E46151" w:rsidRPr="00D65433" w:rsidRDefault="00E46151" w:rsidP="00E46151">
            <w:pPr>
              <w:ind w:left="1478" w:hanging="1478"/>
              <w:jc w:val="both"/>
              <w:rPr>
                <w:rFonts w:ascii="Book Antiqua" w:hAnsi="Book Antiqua"/>
                <w:sz w:val="22"/>
                <w:szCs w:val="22"/>
                <w:lang w:val="en-GB"/>
              </w:rPr>
            </w:pPr>
            <w:r w:rsidRPr="00D65433">
              <w:rPr>
                <w:rFonts w:ascii="Book Antiqua" w:hAnsi="Book Antiqua"/>
                <w:sz w:val="22"/>
                <w:szCs w:val="22"/>
                <w:lang w:val="en-GB"/>
              </w:rPr>
              <w:t>GCC 22.10</w:t>
            </w:r>
            <w:r w:rsidRPr="00D65433">
              <w:rPr>
                <w:rFonts w:ascii="Book Antiqua" w:hAnsi="Book Antiqua"/>
                <w:sz w:val="22"/>
                <w:szCs w:val="22"/>
                <w:lang w:val="en-GB"/>
              </w:rPr>
              <w:tab/>
            </w:r>
            <w:r w:rsidRPr="00D65433">
              <w:rPr>
                <w:rFonts w:ascii="Book Antiqua" w:hAnsi="Book Antiqua"/>
                <w:b/>
                <w:bCs/>
                <w:sz w:val="22"/>
                <w:szCs w:val="22"/>
                <w:lang w:val="en-GB"/>
              </w:rPr>
              <w:t>Maintenance Period</w:t>
            </w:r>
          </w:p>
          <w:p w14:paraId="48B0C96F" w14:textId="77777777" w:rsidR="00E46151" w:rsidRPr="00D65433" w:rsidRDefault="00E46151" w:rsidP="00E46151">
            <w:pPr>
              <w:ind w:left="1478" w:hanging="1478"/>
              <w:jc w:val="both"/>
              <w:rPr>
                <w:rFonts w:ascii="Book Antiqua" w:hAnsi="Book Antiqua"/>
                <w:sz w:val="22"/>
                <w:szCs w:val="22"/>
                <w:lang w:val="en-GB"/>
              </w:rPr>
            </w:pPr>
          </w:p>
          <w:p w14:paraId="28F7D8DA" w14:textId="4CE11811" w:rsidR="00E46151" w:rsidRPr="00D65433" w:rsidRDefault="00E46151" w:rsidP="00E46151">
            <w:pPr>
              <w:jc w:val="both"/>
              <w:rPr>
                <w:rFonts w:ascii="Book Antiqua" w:hAnsi="Book Antiqua"/>
                <w:sz w:val="22"/>
                <w:szCs w:val="22"/>
                <w:lang w:val="en-GB"/>
              </w:rPr>
            </w:pPr>
            <w:r w:rsidRPr="00D65433">
              <w:rPr>
                <w:rFonts w:ascii="Book Antiqua" w:hAnsi="Book Antiqua"/>
                <w:sz w:val="22"/>
                <w:szCs w:val="22"/>
                <w:lang w:val="en-GB"/>
              </w:rPr>
              <w:t xml:space="preserve">The bidder shall guarantee that the system offered shall meet the </w:t>
            </w:r>
            <w:r w:rsidRPr="00D65433">
              <w:rPr>
                <w:rFonts w:ascii="Book Antiqua" w:hAnsi="Book Antiqua"/>
                <w:sz w:val="22"/>
                <w:szCs w:val="22"/>
                <w:lang w:val="en-GB"/>
              </w:rPr>
              <w:lastRenderedPageBreak/>
              <w:t xml:space="preserve">availability requirement as specified in the </w:t>
            </w:r>
            <w:r w:rsidRPr="00D65433">
              <w:rPr>
                <w:rFonts w:ascii="Book Antiqua" w:hAnsi="Book Antiqua"/>
                <w:b/>
                <w:sz w:val="22"/>
                <w:szCs w:val="22"/>
                <w:lang w:val="en-GB"/>
              </w:rPr>
              <w:t>Section–</w:t>
            </w:r>
            <w:r w:rsidR="008259E7">
              <w:rPr>
                <w:rFonts w:ascii="Book Antiqua" w:hAnsi="Book Antiqua"/>
                <w:b/>
                <w:sz w:val="22"/>
                <w:szCs w:val="22"/>
                <w:lang w:val="en-GB"/>
              </w:rPr>
              <w:t>6</w:t>
            </w:r>
            <w:r w:rsidRPr="00D65433">
              <w:rPr>
                <w:rFonts w:ascii="Book Antiqua" w:hAnsi="Book Antiqua"/>
                <w:b/>
                <w:sz w:val="22"/>
                <w:szCs w:val="22"/>
                <w:lang w:val="en-GB"/>
              </w:rPr>
              <w:t xml:space="preserve"> (Maintenance Services) of Technical Specifications</w:t>
            </w:r>
            <w:r w:rsidRPr="00D65433">
              <w:rPr>
                <w:rFonts w:ascii="Book Antiqua" w:hAnsi="Book Antiqua"/>
                <w:sz w:val="22"/>
                <w:szCs w:val="22"/>
                <w:lang w:val="en-GB"/>
              </w:rPr>
              <w:t xml:space="preserve"> commencing from the date of </w:t>
            </w:r>
            <w:r w:rsidRPr="00D65433">
              <w:rPr>
                <w:rFonts w:ascii="Book Antiqua" w:hAnsi="Book Antiqua"/>
                <w:sz w:val="22"/>
                <w:szCs w:val="22"/>
              </w:rPr>
              <w:t xml:space="preserve">Taking Over/Completion of Facilities </w:t>
            </w:r>
            <w:r w:rsidRPr="00D65433">
              <w:rPr>
                <w:rFonts w:ascii="Book Antiqua" w:hAnsi="Book Antiqua"/>
                <w:sz w:val="22"/>
                <w:szCs w:val="22"/>
                <w:lang w:val="en-GB"/>
              </w:rPr>
              <w:t xml:space="preserve">by the Employer/ Owner. The bidder shall also furnish a declaration in the manner prescribed and included in the relevant schedule of Bid Form &amp; Price Schedules (Volume III of bidding documents).  In case the actual availability falls short of the above said guaranteed availability under the conditions specified in </w:t>
            </w:r>
            <w:r w:rsidRPr="00D65433">
              <w:rPr>
                <w:rFonts w:ascii="Book Antiqua" w:hAnsi="Book Antiqua"/>
                <w:b/>
                <w:sz w:val="22"/>
                <w:szCs w:val="22"/>
                <w:lang w:val="en-GB"/>
              </w:rPr>
              <w:t>Section–</w:t>
            </w:r>
            <w:r w:rsidR="008259E7">
              <w:rPr>
                <w:rFonts w:ascii="Book Antiqua" w:hAnsi="Book Antiqua"/>
                <w:b/>
                <w:sz w:val="22"/>
                <w:szCs w:val="22"/>
                <w:lang w:val="en-GB"/>
              </w:rPr>
              <w:t>6</w:t>
            </w:r>
            <w:r w:rsidR="003C3C9C">
              <w:rPr>
                <w:rFonts w:ascii="Book Antiqua" w:hAnsi="Book Antiqua"/>
                <w:b/>
                <w:sz w:val="22"/>
                <w:szCs w:val="22"/>
                <w:lang w:val="en-GB"/>
              </w:rPr>
              <w:t xml:space="preserve"> </w:t>
            </w:r>
            <w:r w:rsidRPr="00D65433">
              <w:rPr>
                <w:rFonts w:ascii="Book Antiqua" w:hAnsi="Book Antiqua"/>
                <w:b/>
                <w:sz w:val="22"/>
                <w:szCs w:val="22"/>
                <w:lang w:val="en-GB"/>
              </w:rPr>
              <w:t>(Maintenance Services) of Technical Specifications</w:t>
            </w:r>
            <w:r w:rsidRPr="00D65433">
              <w:rPr>
                <w:rFonts w:ascii="Book Antiqua" w:hAnsi="Book Antiqua"/>
                <w:sz w:val="22"/>
                <w:szCs w:val="22"/>
                <w:lang w:val="en-GB"/>
              </w:rPr>
              <w:t>, Employer shall have rights and remedies specified in the said Clause.</w:t>
            </w:r>
          </w:p>
          <w:p w14:paraId="7A9EEC2B" w14:textId="583A0F0A" w:rsidR="003E6AD6" w:rsidRPr="00D65433" w:rsidRDefault="003E6AD6" w:rsidP="00E46151">
            <w:pPr>
              <w:jc w:val="both"/>
              <w:rPr>
                <w:rFonts w:ascii="Book Antiqua" w:hAnsi="Book Antiqua"/>
                <w:sz w:val="22"/>
                <w:szCs w:val="22"/>
                <w:highlight w:val="yellow"/>
                <w:lang w:val="en-GB"/>
              </w:rPr>
            </w:pPr>
          </w:p>
        </w:tc>
      </w:tr>
      <w:tr w:rsidR="00E46151" w:rsidRPr="00D65433" w14:paraId="253DCC92" w14:textId="77777777" w:rsidTr="00160484">
        <w:tc>
          <w:tcPr>
            <w:tcW w:w="824" w:type="dxa"/>
            <w:tcBorders>
              <w:right w:val="single" w:sz="4" w:space="0" w:color="auto"/>
            </w:tcBorders>
          </w:tcPr>
          <w:p w14:paraId="040B5DB6"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4316B255" w14:textId="77777777" w:rsidR="00E46151" w:rsidRPr="00D65433" w:rsidRDefault="00E46151" w:rsidP="00E46151">
            <w:pPr>
              <w:jc w:val="both"/>
              <w:rPr>
                <w:rFonts w:ascii="Book Antiqua" w:hAnsi="Book Antiqua" w:cs="Arial"/>
                <w:sz w:val="22"/>
                <w:szCs w:val="22"/>
              </w:rPr>
            </w:pPr>
            <w:r w:rsidRPr="00D65433">
              <w:rPr>
                <w:rFonts w:ascii="Book Antiqua" w:hAnsi="Book Antiqua" w:cs="Arial"/>
                <w:sz w:val="22"/>
                <w:szCs w:val="22"/>
              </w:rPr>
              <w:t>GCC 23</w:t>
            </w:r>
          </w:p>
        </w:tc>
        <w:tc>
          <w:tcPr>
            <w:tcW w:w="7335" w:type="dxa"/>
            <w:tcBorders>
              <w:left w:val="nil"/>
            </w:tcBorders>
          </w:tcPr>
          <w:p w14:paraId="58C44EF4" w14:textId="77777777" w:rsidR="00E46151" w:rsidRPr="00D65433" w:rsidRDefault="00E46151" w:rsidP="00E46151">
            <w:pPr>
              <w:jc w:val="both"/>
              <w:rPr>
                <w:rFonts w:ascii="Book Antiqua" w:hAnsi="Book Antiqua" w:cs="Arial"/>
                <w:snapToGrid w:val="0"/>
                <w:sz w:val="22"/>
                <w:szCs w:val="22"/>
              </w:rPr>
            </w:pPr>
            <w:r w:rsidRPr="00D65433">
              <w:rPr>
                <w:rFonts w:ascii="Book Antiqua" w:hAnsi="Book Antiqua" w:cs="Arial"/>
                <w:sz w:val="22"/>
                <w:szCs w:val="22"/>
              </w:rPr>
              <w:t xml:space="preserve">Deleted as </w:t>
            </w:r>
            <w:r w:rsidRPr="00D65433">
              <w:rPr>
                <w:rFonts w:ascii="Book Antiqua" w:hAnsi="Book Antiqua" w:cs="Arial"/>
                <w:snapToGrid w:val="0"/>
                <w:sz w:val="22"/>
                <w:szCs w:val="22"/>
              </w:rPr>
              <w:t>Functional Guarantees are not applicable.</w:t>
            </w:r>
          </w:p>
          <w:p w14:paraId="7E15CBF1" w14:textId="77777777" w:rsidR="00E46151" w:rsidRPr="00D65433" w:rsidRDefault="00E46151" w:rsidP="00E46151">
            <w:pPr>
              <w:jc w:val="both"/>
              <w:rPr>
                <w:rFonts w:ascii="Book Antiqua" w:hAnsi="Book Antiqua" w:cs="Arial"/>
                <w:snapToGrid w:val="0"/>
                <w:sz w:val="22"/>
                <w:szCs w:val="22"/>
              </w:rPr>
            </w:pPr>
          </w:p>
        </w:tc>
      </w:tr>
      <w:tr w:rsidR="00E46151" w:rsidRPr="00D65433" w14:paraId="42457342" w14:textId="77777777" w:rsidTr="00160484">
        <w:tc>
          <w:tcPr>
            <w:tcW w:w="824" w:type="dxa"/>
            <w:tcBorders>
              <w:right w:val="single" w:sz="4" w:space="0" w:color="auto"/>
            </w:tcBorders>
          </w:tcPr>
          <w:p w14:paraId="4EDDC5CB"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2CF9E4E6" w14:textId="77777777" w:rsidR="00E46151" w:rsidRPr="00D65433" w:rsidRDefault="00E46151" w:rsidP="00E46151">
            <w:pPr>
              <w:jc w:val="both"/>
              <w:rPr>
                <w:rFonts w:ascii="Book Antiqua" w:hAnsi="Book Antiqua"/>
                <w:sz w:val="22"/>
                <w:szCs w:val="22"/>
              </w:rPr>
            </w:pPr>
            <w:r w:rsidRPr="00D65433">
              <w:rPr>
                <w:rFonts w:ascii="Book Antiqua" w:hAnsi="Book Antiqua"/>
                <w:sz w:val="22"/>
                <w:szCs w:val="22"/>
              </w:rPr>
              <w:t>GCC 24.1</w:t>
            </w:r>
          </w:p>
        </w:tc>
        <w:tc>
          <w:tcPr>
            <w:tcW w:w="7335" w:type="dxa"/>
            <w:tcBorders>
              <w:left w:val="nil"/>
            </w:tcBorders>
          </w:tcPr>
          <w:p w14:paraId="03AD70FC" w14:textId="77777777" w:rsidR="00E46151" w:rsidRPr="00D65433" w:rsidRDefault="00E46151" w:rsidP="00E46151">
            <w:pPr>
              <w:jc w:val="both"/>
              <w:rPr>
                <w:rFonts w:ascii="Book Antiqua" w:hAnsi="Book Antiqua" w:cs="Arial"/>
                <w:snapToGrid w:val="0"/>
                <w:sz w:val="22"/>
                <w:szCs w:val="22"/>
              </w:rPr>
            </w:pPr>
            <w:r w:rsidRPr="00D65433">
              <w:rPr>
                <w:rFonts w:ascii="Book Antiqua" w:hAnsi="Book Antiqua"/>
                <w:b/>
                <w:bCs/>
                <w:sz w:val="22"/>
                <w:szCs w:val="22"/>
              </w:rPr>
              <w:t>Supplementing Clause GCC 24.1</w:t>
            </w:r>
          </w:p>
          <w:p w14:paraId="2FD41365" w14:textId="77777777" w:rsidR="00E46151" w:rsidRPr="00D65433" w:rsidRDefault="00E46151" w:rsidP="00E46151">
            <w:pPr>
              <w:jc w:val="both"/>
              <w:rPr>
                <w:rFonts w:ascii="Book Antiqua" w:hAnsi="Book Antiqua"/>
                <w:b/>
                <w:bCs/>
                <w:sz w:val="22"/>
                <w:szCs w:val="22"/>
              </w:rPr>
            </w:pPr>
          </w:p>
          <w:p w14:paraId="75F8C4BB" w14:textId="77777777" w:rsidR="00E46151" w:rsidRPr="00D65433" w:rsidRDefault="00E46151" w:rsidP="00E46151">
            <w:pPr>
              <w:jc w:val="both"/>
              <w:rPr>
                <w:rFonts w:ascii="Book Antiqua" w:hAnsi="Book Antiqua"/>
                <w:sz w:val="22"/>
                <w:szCs w:val="22"/>
              </w:rPr>
            </w:pPr>
            <w:r w:rsidRPr="00D65433">
              <w:rPr>
                <w:rFonts w:ascii="Book Antiqua" w:hAnsi="Book Antiqua"/>
                <w:sz w:val="22"/>
                <w:szCs w:val="22"/>
              </w:rPr>
              <w:t>Bidder shall confirm the guaranteed performance or efficiency of the equipments in response to the Technical Specifications.</w:t>
            </w:r>
          </w:p>
          <w:p w14:paraId="67DDC7C3" w14:textId="77777777" w:rsidR="00E46151" w:rsidRPr="00D65433" w:rsidRDefault="00E46151" w:rsidP="00E46151">
            <w:pPr>
              <w:jc w:val="both"/>
              <w:rPr>
                <w:rFonts w:ascii="Book Antiqua" w:hAnsi="Book Antiqua"/>
                <w:sz w:val="22"/>
                <w:szCs w:val="22"/>
              </w:rPr>
            </w:pPr>
          </w:p>
        </w:tc>
      </w:tr>
      <w:tr w:rsidR="00E46151" w:rsidRPr="00D65433" w14:paraId="443B700D" w14:textId="77777777" w:rsidTr="00160484">
        <w:tc>
          <w:tcPr>
            <w:tcW w:w="824" w:type="dxa"/>
            <w:tcBorders>
              <w:right w:val="single" w:sz="4" w:space="0" w:color="auto"/>
            </w:tcBorders>
          </w:tcPr>
          <w:p w14:paraId="7D6388A2"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6E7DB100" w14:textId="77777777" w:rsidR="00E46151" w:rsidRPr="00D65433" w:rsidRDefault="00E46151" w:rsidP="00E46151">
            <w:pPr>
              <w:ind w:right="54"/>
              <w:rPr>
                <w:rFonts w:ascii="Book Antiqua" w:hAnsi="Book Antiqua" w:cs="Arial Unicode MS"/>
                <w:sz w:val="22"/>
                <w:szCs w:val="22"/>
                <w:lang w:val="en-IN" w:bidi="hi-IN"/>
              </w:rPr>
            </w:pPr>
            <w:r w:rsidRPr="00D65433">
              <w:rPr>
                <w:rFonts w:ascii="Book Antiqua" w:hAnsi="Book Antiqua" w:cs="Arial"/>
                <w:sz w:val="22"/>
                <w:szCs w:val="22"/>
              </w:rPr>
              <w:t xml:space="preserve">GCC </w:t>
            </w:r>
            <w:r w:rsidRPr="00D65433">
              <w:rPr>
                <w:rFonts w:ascii="Book Antiqua" w:hAnsi="Book Antiqua"/>
                <w:sz w:val="22"/>
                <w:szCs w:val="22"/>
              </w:rPr>
              <w:t>30.1</w:t>
            </w:r>
            <w:r w:rsidRPr="00D65433">
              <w:rPr>
                <w:rFonts w:ascii="Book Antiqua" w:hAnsi="Book Antiqua"/>
                <w:sz w:val="22"/>
                <w:szCs w:val="22"/>
                <w:lang w:val="en-IN"/>
              </w:rPr>
              <w:t>(a) (I) (ii)</w:t>
            </w:r>
          </w:p>
          <w:p w14:paraId="66FC3A78" w14:textId="77777777" w:rsidR="00E46151" w:rsidRPr="00D65433" w:rsidRDefault="00E46151" w:rsidP="00E46151">
            <w:pPr>
              <w:jc w:val="both"/>
              <w:rPr>
                <w:rFonts w:ascii="Book Antiqua" w:hAnsi="Book Antiqua" w:cs="Arial"/>
                <w:sz w:val="22"/>
                <w:szCs w:val="22"/>
              </w:rPr>
            </w:pPr>
          </w:p>
        </w:tc>
        <w:tc>
          <w:tcPr>
            <w:tcW w:w="7335" w:type="dxa"/>
            <w:tcBorders>
              <w:left w:val="nil"/>
            </w:tcBorders>
          </w:tcPr>
          <w:p w14:paraId="755BF5F7" w14:textId="77777777" w:rsidR="00E46151" w:rsidRPr="00D65433" w:rsidRDefault="00E46151" w:rsidP="00E46151">
            <w:pPr>
              <w:jc w:val="both"/>
              <w:rPr>
                <w:rFonts w:ascii="Book Antiqua" w:hAnsi="Book Antiqua"/>
                <w:b/>
                <w:bCs/>
                <w:sz w:val="22"/>
                <w:szCs w:val="22"/>
              </w:rPr>
            </w:pPr>
            <w:r w:rsidRPr="00D65433">
              <w:rPr>
                <w:rFonts w:ascii="Book Antiqua" w:hAnsi="Book Antiqua"/>
                <w:b/>
                <w:bCs/>
                <w:sz w:val="22"/>
                <w:szCs w:val="22"/>
              </w:rPr>
              <w:t>Replace the existing Provision GCC 30.1(a) (I) (ii) as below:</w:t>
            </w:r>
          </w:p>
          <w:p w14:paraId="63F805E8" w14:textId="77777777" w:rsidR="00E46151" w:rsidRPr="00D65433" w:rsidRDefault="00E46151" w:rsidP="00E46151">
            <w:pPr>
              <w:jc w:val="both"/>
              <w:rPr>
                <w:rFonts w:ascii="Book Antiqua" w:hAnsi="Book Antiqua" w:cs="Arial"/>
                <w:sz w:val="22"/>
                <w:szCs w:val="22"/>
              </w:rPr>
            </w:pPr>
          </w:p>
          <w:p w14:paraId="3D0774D1" w14:textId="77777777" w:rsidR="00E46151" w:rsidRPr="00D65433" w:rsidRDefault="00E46151" w:rsidP="00E46151">
            <w:pPr>
              <w:jc w:val="both"/>
              <w:rPr>
                <w:rFonts w:ascii="Book Antiqua" w:hAnsi="Book Antiqua"/>
                <w:sz w:val="22"/>
                <w:szCs w:val="22"/>
              </w:rPr>
            </w:pPr>
            <w:r w:rsidRPr="00D65433">
              <w:rPr>
                <w:rFonts w:ascii="Book Antiqua" w:hAnsi="Book Antiqua"/>
                <w:sz w:val="22"/>
                <w:szCs w:val="22"/>
              </w:rPr>
              <w:t>Transit Insurance Policy for indigenous equipment</w:t>
            </w:r>
          </w:p>
          <w:p w14:paraId="6219401A" w14:textId="77777777" w:rsidR="00E46151" w:rsidRPr="00D65433" w:rsidRDefault="00E46151" w:rsidP="00E46151">
            <w:pPr>
              <w:jc w:val="both"/>
              <w:rPr>
                <w:rFonts w:ascii="Book Antiqua" w:hAnsi="Book Antiqua"/>
                <w:sz w:val="22"/>
                <w:szCs w:val="22"/>
              </w:rPr>
            </w:pPr>
          </w:p>
          <w:p w14:paraId="7DBD1EE7" w14:textId="77777777" w:rsidR="00E46151" w:rsidRPr="00D65433" w:rsidRDefault="00E46151" w:rsidP="00E46151">
            <w:pPr>
              <w:jc w:val="both"/>
              <w:rPr>
                <w:rFonts w:ascii="Book Antiqua" w:hAnsi="Book Antiqua"/>
                <w:sz w:val="22"/>
                <w:szCs w:val="22"/>
              </w:rPr>
            </w:pPr>
            <w:r w:rsidRPr="00D65433">
              <w:rPr>
                <w:rFonts w:ascii="Book Antiqua" w:hAnsi="Book Antiqua"/>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D65433">
              <w:rPr>
                <w:rFonts w:ascii="Book Antiqua" w:hAnsi="Book Antiqua"/>
                <w:sz w:val="22"/>
                <w:szCs w:val="22"/>
              </w:rPr>
              <w:t>final destination</w:t>
            </w:r>
            <w:proofErr w:type="gramEnd"/>
            <w:r w:rsidRPr="00D65433">
              <w:rPr>
                <w:rFonts w:ascii="Book Antiqua" w:hAnsi="Book Antiqua"/>
                <w:sz w:val="22"/>
                <w:szCs w:val="22"/>
              </w:rPr>
              <w:t xml:space="preserve"> site. Inland Transit Clause (ITC) ‘A’ along with Strike Riots &amp; Civil Commotion (SRCC) extension cover shall be taken.</w:t>
            </w:r>
          </w:p>
          <w:p w14:paraId="5B576E9D" w14:textId="77777777" w:rsidR="00E46151" w:rsidRPr="00D65433" w:rsidRDefault="00E46151" w:rsidP="00E46151">
            <w:pPr>
              <w:jc w:val="both"/>
              <w:rPr>
                <w:rFonts w:ascii="Book Antiqua" w:hAnsi="Book Antiqua" w:cs="Arial"/>
                <w:sz w:val="22"/>
                <w:szCs w:val="22"/>
              </w:rPr>
            </w:pPr>
          </w:p>
        </w:tc>
      </w:tr>
      <w:tr w:rsidR="00D83AC9" w:rsidRPr="00D65433" w14:paraId="06F7A93D" w14:textId="77777777" w:rsidTr="00160484">
        <w:tc>
          <w:tcPr>
            <w:tcW w:w="824" w:type="dxa"/>
            <w:tcBorders>
              <w:right w:val="single" w:sz="4" w:space="0" w:color="auto"/>
            </w:tcBorders>
          </w:tcPr>
          <w:p w14:paraId="11BC2B7F" w14:textId="77777777" w:rsidR="00D83AC9" w:rsidRPr="00D65433" w:rsidRDefault="00D83AC9" w:rsidP="00D83AC9">
            <w:pPr>
              <w:numPr>
                <w:ilvl w:val="0"/>
                <w:numId w:val="1"/>
              </w:numPr>
              <w:jc w:val="both"/>
              <w:rPr>
                <w:rFonts w:ascii="Book Antiqua" w:hAnsi="Book Antiqua" w:cs="Arial"/>
                <w:sz w:val="22"/>
                <w:szCs w:val="22"/>
              </w:rPr>
            </w:pPr>
          </w:p>
        </w:tc>
        <w:tc>
          <w:tcPr>
            <w:tcW w:w="1620" w:type="dxa"/>
            <w:tcBorders>
              <w:right w:val="single" w:sz="4" w:space="0" w:color="auto"/>
            </w:tcBorders>
          </w:tcPr>
          <w:p w14:paraId="7ADD6181" w14:textId="14376CC5" w:rsidR="00D83AC9" w:rsidRPr="00D65433" w:rsidRDefault="00D83AC9" w:rsidP="00D83AC9">
            <w:pPr>
              <w:ind w:right="54"/>
              <w:rPr>
                <w:rFonts w:ascii="Book Antiqua" w:hAnsi="Book Antiqua" w:cs="Arial"/>
                <w:sz w:val="22"/>
                <w:szCs w:val="22"/>
              </w:rPr>
            </w:pPr>
            <w:r w:rsidRPr="00D65433">
              <w:rPr>
                <w:rStyle w:val="normaltextrun"/>
                <w:rFonts w:ascii="Book Antiqua" w:hAnsi="Book Antiqua" w:cs="Segoe UI"/>
                <w:b/>
                <w:bCs/>
                <w:sz w:val="22"/>
                <w:szCs w:val="22"/>
              </w:rPr>
              <w:t>GCC 33.2.3</w:t>
            </w:r>
            <w:r w:rsidRPr="00D65433">
              <w:rPr>
                <w:rStyle w:val="eop"/>
                <w:rFonts w:ascii="Book Antiqua" w:hAnsi="Book Antiqua" w:cs="Segoe UI"/>
                <w:sz w:val="22"/>
                <w:szCs w:val="22"/>
              </w:rPr>
              <w:t> </w:t>
            </w:r>
          </w:p>
        </w:tc>
        <w:tc>
          <w:tcPr>
            <w:tcW w:w="7335" w:type="dxa"/>
            <w:tcBorders>
              <w:left w:val="nil"/>
            </w:tcBorders>
          </w:tcPr>
          <w:p w14:paraId="2D547FD5" w14:textId="77777777" w:rsidR="00D83AC9" w:rsidRPr="00D65433" w:rsidRDefault="00D83AC9" w:rsidP="00D83AC9">
            <w:pPr>
              <w:pStyle w:val="paragraph"/>
              <w:spacing w:before="0" w:beforeAutospacing="0" w:after="0" w:afterAutospacing="0"/>
              <w:jc w:val="both"/>
              <w:textAlignment w:val="baseline"/>
              <w:divId w:val="947854718"/>
              <w:rPr>
                <w:rFonts w:ascii="Book Antiqua" w:hAnsi="Book Antiqua" w:cs="Segoe UI"/>
                <w:sz w:val="22"/>
                <w:szCs w:val="22"/>
              </w:rPr>
            </w:pPr>
            <w:r w:rsidRPr="00D65433">
              <w:rPr>
                <w:rStyle w:val="normaltextrun"/>
                <w:rFonts w:ascii="Book Antiqua" w:hAnsi="Book Antiqua" w:cs="Segoe UI"/>
                <w:b/>
                <w:bCs/>
                <w:sz w:val="22"/>
                <w:szCs w:val="22"/>
                <w:lang w:val="en-US"/>
              </w:rPr>
              <w:t>Replace the existing Provision GCC 33.2.3 as below</w:t>
            </w:r>
            <w:r w:rsidRPr="00D65433">
              <w:rPr>
                <w:rStyle w:val="normaltextrun"/>
                <w:rFonts w:ascii="Book Antiqua" w:hAnsi="Book Antiqua" w:cs="Segoe UI"/>
                <w:sz w:val="22"/>
                <w:szCs w:val="22"/>
                <w:lang w:val="en-US"/>
              </w:rPr>
              <w:t>:</w:t>
            </w:r>
            <w:r w:rsidRPr="00D65433">
              <w:rPr>
                <w:rStyle w:val="eop"/>
                <w:rFonts w:ascii="Book Antiqua" w:hAnsi="Book Antiqua" w:cs="Segoe UI"/>
                <w:sz w:val="22"/>
                <w:szCs w:val="22"/>
              </w:rPr>
              <w:t> </w:t>
            </w:r>
          </w:p>
          <w:p w14:paraId="1DB8E60C" w14:textId="77777777" w:rsidR="00D83AC9" w:rsidRPr="00D65433" w:rsidRDefault="00D83AC9" w:rsidP="00D83AC9">
            <w:pPr>
              <w:pStyle w:val="paragraph"/>
              <w:spacing w:before="0" w:beforeAutospacing="0" w:after="0" w:afterAutospacing="0"/>
              <w:jc w:val="both"/>
              <w:textAlignment w:val="baseline"/>
              <w:divId w:val="1835487083"/>
              <w:rPr>
                <w:rFonts w:ascii="Book Antiqua" w:hAnsi="Book Antiqua" w:cs="Segoe UI"/>
                <w:sz w:val="22"/>
                <w:szCs w:val="22"/>
              </w:rPr>
            </w:pPr>
            <w:r w:rsidRPr="00D65433">
              <w:rPr>
                <w:rStyle w:val="eop"/>
                <w:rFonts w:ascii="Book Antiqua" w:hAnsi="Book Antiqua" w:cs="Segoe UI"/>
                <w:sz w:val="22"/>
                <w:szCs w:val="22"/>
              </w:rPr>
              <w:t> </w:t>
            </w:r>
          </w:p>
          <w:p w14:paraId="595E21C4" w14:textId="77777777" w:rsidR="00D83AC9" w:rsidRPr="00D65433" w:rsidRDefault="00D83AC9" w:rsidP="00D83AC9">
            <w:pPr>
              <w:pStyle w:val="paragraph"/>
              <w:spacing w:before="0" w:beforeAutospacing="0" w:after="0" w:afterAutospacing="0"/>
              <w:jc w:val="both"/>
              <w:textAlignment w:val="baseline"/>
              <w:divId w:val="1334911357"/>
              <w:rPr>
                <w:rFonts w:ascii="Book Antiqua" w:hAnsi="Book Antiqua" w:cs="Segoe UI"/>
                <w:sz w:val="22"/>
                <w:szCs w:val="22"/>
              </w:rPr>
            </w:pPr>
            <w:r w:rsidRPr="00D65433">
              <w:rPr>
                <w:rStyle w:val="normaltextrun"/>
                <w:rFonts w:ascii="Book Antiqua" w:hAnsi="Book Antiqua" w:cs="Segoe UI"/>
                <w:sz w:val="22"/>
                <w:szCs w:val="22"/>
                <w:lang w:val="en-US"/>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D65433">
              <w:rPr>
                <w:rStyle w:val="normaltextrun"/>
                <w:rFonts w:ascii="Book Antiqua" w:hAnsi="Book Antiqua" w:cs="Segoe UI"/>
                <w:b/>
                <w:bCs/>
                <w:sz w:val="22"/>
                <w:szCs w:val="22"/>
                <w:lang w:val="en-US"/>
              </w:rPr>
              <w:t>or subsequently amended Contract Price pursuant to GCC Clause 36A (Partial Offloading) hereof</w:t>
            </w:r>
            <w:r w:rsidRPr="00D65433">
              <w:rPr>
                <w:rStyle w:val="normaltextrun"/>
                <w:rFonts w:ascii="Book Antiqua" w:hAnsi="Book Antiqua" w:cs="Segoe UI"/>
                <w:sz w:val="22"/>
                <w:szCs w:val="22"/>
                <w:lang w:val="en-US"/>
              </w:rPr>
              <w:t>, by more than the percentage specified in SCC, the Employer and the Contractor shall mutually agree on specific rates for valuation of the Change beyond the specified percentage.</w:t>
            </w:r>
            <w:r w:rsidRPr="00D65433">
              <w:rPr>
                <w:rStyle w:val="eop"/>
                <w:rFonts w:ascii="Book Antiqua" w:hAnsi="Book Antiqua" w:cs="Segoe UI"/>
                <w:sz w:val="22"/>
                <w:szCs w:val="22"/>
              </w:rPr>
              <w:t> </w:t>
            </w:r>
          </w:p>
          <w:p w14:paraId="0B423A04" w14:textId="77777777" w:rsidR="00D83AC9" w:rsidRPr="00D65433" w:rsidRDefault="00D83AC9" w:rsidP="00D83AC9">
            <w:pPr>
              <w:pStyle w:val="paragraph"/>
              <w:spacing w:before="0" w:beforeAutospacing="0" w:after="0" w:afterAutospacing="0"/>
              <w:jc w:val="both"/>
              <w:textAlignment w:val="baseline"/>
              <w:divId w:val="1109351968"/>
              <w:rPr>
                <w:rFonts w:ascii="Book Antiqua" w:hAnsi="Book Antiqua" w:cs="Segoe UI"/>
                <w:sz w:val="22"/>
                <w:szCs w:val="22"/>
              </w:rPr>
            </w:pPr>
            <w:r w:rsidRPr="00D65433">
              <w:rPr>
                <w:rStyle w:val="eop"/>
                <w:rFonts w:ascii="Book Antiqua" w:hAnsi="Book Antiqua" w:cs="Segoe UI"/>
                <w:sz w:val="22"/>
                <w:szCs w:val="22"/>
              </w:rPr>
              <w:t> </w:t>
            </w:r>
          </w:p>
          <w:p w14:paraId="26983963" w14:textId="77777777" w:rsidR="00D83AC9" w:rsidRPr="00D65433" w:rsidRDefault="00D83AC9" w:rsidP="00823FA5">
            <w:pPr>
              <w:pStyle w:val="paragraph"/>
              <w:spacing w:before="0" w:beforeAutospacing="0" w:after="0" w:afterAutospacing="0"/>
              <w:jc w:val="both"/>
              <w:textAlignment w:val="baseline"/>
              <w:divId w:val="498926089"/>
              <w:rPr>
                <w:rStyle w:val="eop"/>
                <w:rFonts w:ascii="Book Antiqua" w:hAnsi="Book Antiqua" w:cs="Segoe UI"/>
                <w:sz w:val="22"/>
                <w:szCs w:val="22"/>
              </w:rPr>
            </w:pPr>
            <w:r w:rsidRPr="00D65433">
              <w:rPr>
                <w:rStyle w:val="normaltextrun"/>
                <w:rFonts w:ascii="Book Antiqua" w:hAnsi="Book Antiqua" w:cs="Segoe UI"/>
                <w:sz w:val="22"/>
                <w:szCs w:val="22"/>
                <w:lang w:val="en-US"/>
              </w:rPr>
              <w:t xml:space="preserve">For the said purpose, the Contract Price means the Contract Price of the </w:t>
            </w:r>
            <w:r w:rsidRPr="00D65433">
              <w:rPr>
                <w:rStyle w:val="normaltextrun"/>
                <w:rFonts w:ascii="Book Antiqua" w:hAnsi="Book Antiqua" w:cs="Segoe UI"/>
                <w:sz w:val="22"/>
                <w:szCs w:val="22"/>
                <w:lang w:val="en-US"/>
              </w:rPr>
              <w:lastRenderedPageBreak/>
              <w:t>Facilities notwithstanding the Construction of the Contract.</w:t>
            </w:r>
            <w:r w:rsidRPr="00D65433">
              <w:rPr>
                <w:rStyle w:val="eop"/>
                <w:rFonts w:ascii="Book Antiqua" w:hAnsi="Book Antiqua" w:cs="Segoe UI"/>
                <w:sz w:val="22"/>
                <w:szCs w:val="22"/>
              </w:rPr>
              <w:t> </w:t>
            </w:r>
          </w:p>
          <w:p w14:paraId="19F27ED0" w14:textId="2320EABC" w:rsidR="00852128" w:rsidRPr="00D65433" w:rsidRDefault="00852128" w:rsidP="00823FA5">
            <w:pPr>
              <w:pStyle w:val="paragraph"/>
              <w:spacing w:before="0" w:beforeAutospacing="0" w:after="0" w:afterAutospacing="0"/>
              <w:jc w:val="both"/>
              <w:textAlignment w:val="baseline"/>
              <w:divId w:val="498926089"/>
              <w:rPr>
                <w:rFonts w:ascii="Book Antiqua" w:hAnsi="Book Antiqua" w:cs="Segoe UI"/>
                <w:sz w:val="22"/>
                <w:szCs w:val="22"/>
              </w:rPr>
            </w:pPr>
          </w:p>
        </w:tc>
      </w:tr>
      <w:tr w:rsidR="00E46151" w:rsidRPr="00D65433" w14:paraId="0576CDD7" w14:textId="77777777" w:rsidTr="00160484">
        <w:tc>
          <w:tcPr>
            <w:tcW w:w="824" w:type="dxa"/>
            <w:tcBorders>
              <w:right w:val="single" w:sz="4" w:space="0" w:color="auto"/>
            </w:tcBorders>
          </w:tcPr>
          <w:p w14:paraId="37467598"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251A1E03" w14:textId="77777777" w:rsidR="00E46151" w:rsidRPr="00D65433" w:rsidRDefault="00E46151" w:rsidP="00E46151">
            <w:pPr>
              <w:jc w:val="both"/>
              <w:rPr>
                <w:rFonts w:ascii="Book Antiqua" w:hAnsi="Book Antiqua" w:cs="Arial"/>
                <w:sz w:val="22"/>
                <w:szCs w:val="22"/>
              </w:rPr>
            </w:pPr>
            <w:bookmarkStart w:id="0" w:name="_Hlk90397374"/>
            <w:r w:rsidRPr="00D65433">
              <w:rPr>
                <w:rFonts w:ascii="Book Antiqua" w:hAnsi="Book Antiqua" w:cs="Arial"/>
                <w:sz w:val="22"/>
                <w:szCs w:val="22"/>
              </w:rPr>
              <w:t>GCC 33.2.3</w:t>
            </w:r>
            <w:bookmarkEnd w:id="0"/>
          </w:p>
        </w:tc>
        <w:tc>
          <w:tcPr>
            <w:tcW w:w="7335" w:type="dxa"/>
            <w:tcBorders>
              <w:left w:val="nil"/>
            </w:tcBorders>
          </w:tcPr>
          <w:p w14:paraId="75FE321A" w14:textId="77777777" w:rsidR="00E46151" w:rsidRPr="00D65433" w:rsidRDefault="00E46151" w:rsidP="00E46151">
            <w:pPr>
              <w:jc w:val="both"/>
              <w:rPr>
                <w:rFonts w:ascii="Book Antiqua" w:hAnsi="Book Antiqua" w:cs="Arial"/>
                <w:b/>
                <w:bCs/>
                <w:sz w:val="22"/>
                <w:szCs w:val="22"/>
              </w:rPr>
            </w:pPr>
            <w:r w:rsidRPr="00D65433">
              <w:rPr>
                <w:rFonts w:ascii="Book Antiqua" w:hAnsi="Book Antiqua" w:cs="Arial"/>
                <w:b/>
                <w:bCs/>
                <w:sz w:val="22"/>
                <w:szCs w:val="22"/>
              </w:rPr>
              <w:t>Supplementing Clause GCC 33.2.3</w:t>
            </w:r>
          </w:p>
          <w:p w14:paraId="33D5078E" w14:textId="77777777" w:rsidR="00E46151" w:rsidRPr="00D65433" w:rsidRDefault="00E46151" w:rsidP="00E46151">
            <w:pPr>
              <w:jc w:val="both"/>
              <w:rPr>
                <w:rFonts w:ascii="Book Antiqua" w:hAnsi="Book Antiqua" w:cs="Arial"/>
                <w:sz w:val="22"/>
                <w:szCs w:val="22"/>
              </w:rPr>
            </w:pPr>
          </w:p>
          <w:p w14:paraId="582B1A8B" w14:textId="3E5964EB" w:rsidR="00E46151" w:rsidRPr="00D65433" w:rsidRDefault="00E46151" w:rsidP="00E46151">
            <w:pPr>
              <w:jc w:val="both"/>
              <w:rPr>
                <w:rFonts w:ascii="Book Antiqua" w:hAnsi="Book Antiqua" w:cs="Arial"/>
                <w:sz w:val="22"/>
                <w:szCs w:val="22"/>
              </w:rPr>
            </w:pPr>
            <w:r w:rsidRPr="00D65433">
              <w:rPr>
                <w:rFonts w:ascii="Book Antiqua" w:hAnsi="Book Antiqua" w:cs="Arial"/>
                <w:sz w:val="22"/>
                <w:szCs w:val="22"/>
              </w:rPr>
              <w:t xml:space="preserve">Percentage for the Change Proposal under this Clause shall be limited to </w:t>
            </w:r>
            <w:r w:rsidRPr="00D65433">
              <w:rPr>
                <w:rFonts w:ascii="Book Antiqua" w:hAnsi="Book Antiqua" w:cs="Arial"/>
                <w:b/>
                <w:bCs/>
                <w:sz w:val="22"/>
                <w:szCs w:val="22"/>
              </w:rPr>
              <w:t xml:space="preserve">Thirty (30) </w:t>
            </w:r>
            <w:r w:rsidR="0003245B">
              <w:rPr>
                <w:rFonts w:ascii="Book Antiqua" w:hAnsi="Book Antiqua" w:cs="Arial"/>
                <w:b/>
                <w:bCs/>
                <w:sz w:val="22"/>
                <w:szCs w:val="22"/>
              </w:rPr>
              <w:t>P</w:t>
            </w:r>
            <w:r w:rsidRPr="00D65433">
              <w:rPr>
                <w:rFonts w:ascii="Book Antiqua" w:hAnsi="Book Antiqua" w:cs="Arial"/>
                <w:b/>
                <w:bCs/>
                <w:sz w:val="22"/>
                <w:szCs w:val="22"/>
              </w:rPr>
              <w:t>ercent</w:t>
            </w:r>
            <w:r w:rsidRPr="00D65433">
              <w:rPr>
                <w:rFonts w:ascii="Book Antiqua" w:hAnsi="Book Antiqua" w:cs="Arial"/>
                <w:sz w:val="22"/>
                <w:szCs w:val="22"/>
              </w:rPr>
              <w:t>.</w:t>
            </w:r>
          </w:p>
          <w:p w14:paraId="39D397E4" w14:textId="6F0CC694" w:rsidR="00E46151" w:rsidRPr="00D65433" w:rsidRDefault="00E46151" w:rsidP="00E46151">
            <w:pPr>
              <w:jc w:val="both"/>
              <w:rPr>
                <w:rFonts w:ascii="Book Antiqua" w:hAnsi="Book Antiqua" w:cs="Arial"/>
                <w:sz w:val="22"/>
                <w:szCs w:val="22"/>
              </w:rPr>
            </w:pPr>
          </w:p>
        </w:tc>
      </w:tr>
      <w:tr w:rsidR="004746FE" w:rsidRPr="00D65433" w14:paraId="78DF64E2" w14:textId="77777777" w:rsidTr="00160484">
        <w:tc>
          <w:tcPr>
            <w:tcW w:w="824" w:type="dxa"/>
            <w:tcBorders>
              <w:right w:val="single" w:sz="4" w:space="0" w:color="auto"/>
            </w:tcBorders>
          </w:tcPr>
          <w:p w14:paraId="2C375E61" w14:textId="77777777" w:rsidR="004746FE" w:rsidRPr="00D65433" w:rsidRDefault="004746FE" w:rsidP="004746FE">
            <w:pPr>
              <w:numPr>
                <w:ilvl w:val="0"/>
                <w:numId w:val="1"/>
              </w:numPr>
              <w:jc w:val="both"/>
              <w:rPr>
                <w:rFonts w:ascii="Book Antiqua" w:hAnsi="Book Antiqua" w:cs="Arial"/>
                <w:sz w:val="22"/>
                <w:szCs w:val="22"/>
              </w:rPr>
            </w:pPr>
          </w:p>
        </w:tc>
        <w:tc>
          <w:tcPr>
            <w:tcW w:w="1620" w:type="dxa"/>
            <w:tcBorders>
              <w:right w:val="single" w:sz="4" w:space="0" w:color="auto"/>
            </w:tcBorders>
          </w:tcPr>
          <w:p w14:paraId="632C6748" w14:textId="0FA1DA8E" w:rsidR="004746FE" w:rsidRPr="00D65433" w:rsidRDefault="004746FE" w:rsidP="004746FE">
            <w:pPr>
              <w:jc w:val="both"/>
              <w:rPr>
                <w:rFonts w:ascii="Book Antiqua" w:hAnsi="Book Antiqua" w:cs="Arial"/>
                <w:sz w:val="22"/>
                <w:szCs w:val="22"/>
              </w:rPr>
            </w:pPr>
            <w:r w:rsidRPr="00D65433">
              <w:rPr>
                <w:rFonts w:ascii="Book Antiqua" w:hAnsi="Book Antiqua" w:cs="Arial"/>
                <w:sz w:val="22"/>
                <w:szCs w:val="22"/>
              </w:rPr>
              <w:t>GCC 33.2.5</w:t>
            </w:r>
          </w:p>
        </w:tc>
        <w:tc>
          <w:tcPr>
            <w:tcW w:w="7335" w:type="dxa"/>
            <w:tcBorders>
              <w:left w:val="nil"/>
            </w:tcBorders>
          </w:tcPr>
          <w:p w14:paraId="4F4A2BF0" w14:textId="77777777" w:rsidR="004746FE" w:rsidRPr="00D65433" w:rsidRDefault="004746FE" w:rsidP="004746FE">
            <w:pPr>
              <w:jc w:val="both"/>
              <w:rPr>
                <w:rFonts w:ascii="Book Antiqua" w:hAnsi="Book Antiqua" w:cs="Arial"/>
                <w:b/>
                <w:bCs/>
                <w:sz w:val="22"/>
                <w:szCs w:val="22"/>
              </w:rPr>
            </w:pPr>
            <w:r w:rsidRPr="00D65433">
              <w:rPr>
                <w:rFonts w:ascii="Book Antiqua" w:hAnsi="Book Antiqua" w:cs="Arial"/>
                <w:b/>
                <w:bCs/>
                <w:sz w:val="22"/>
                <w:szCs w:val="22"/>
              </w:rPr>
              <w:t>Replace the existing Provision GCC 33.2.5 as below:</w:t>
            </w:r>
          </w:p>
          <w:p w14:paraId="6B84726C" w14:textId="77777777" w:rsidR="004746FE" w:rsidRPr="00D65433" w:rsidRDefault="004746FE" w:rsidP="004746FE">
            <w:pPr>
              <w:jc w:val="both"/>
              <w:rPr>
                <w:rFonts w:ascii="Book Antiqua" w:hAnsi="Book Antiqua"/>
                <w:sz w:val="22"/>
                <w:szCs w:val="22"/>
              </w:rPr>
            </w:pPr>
          </w:p>
          <w:p w14:paraId="53268A13" w14:textId="77777777" w:rsidR="004746FE" w:rsidRPr="00D65433" w:rsidRDefault="004746FE" w:rsidP="004746FE">
            <w:pPr>
              <w:jc w:val="both"/>
              <w:rPr>
                <w:rFonts w:ascii="Book Antiqua" w:hAnsi="Book Antiqua"/>
                <w:sz w:val="22"/>
                <w:szCs w:val="22"/>
              </w:rPr>
            </w:pPr>
            <w:r w:rsidRPr="00D65433">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88BEA06" w14:textId="77777777" w:rsidR="004746FE" w:rsidRPr="00D65433" w:rsidRDefault="004746FE" w:rsidP="004746FE">
            <w:pPr>
              <w:jc w:val="both"/>
              <w:rPr>
                <w:rFonts w:ascii="Book Antiqua" w:hAnsi="Book Antiqua"/>
                <w:sz w:val="22"/>
                <w:szCs w:val="22"/>
              </w:rPr>
            </w:pPr>
          </w:p>
          <w:p w14:paraId="7A9DA9F7" w14:textId="77777777" w:rsidR="004746FE" w:rsidRPr="00D65433" w:rsidRDefault="004746FE" w:rsidP="004746FE">
            <w:pPr>
              <w:jc w:val="both"/>
              <w:rPr>
                <w:rFonts w:ascii="Book Antiqua" w:hAnsi="Book Antiqua"/>
                <w:sz w:val="22"/>
                <w:szCs w:val="22"/>
              </w:rPr>
            </w:pPr>
            <w:r w:rsidRPr="00D65433">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0D8E5501" w14:textId="77777777" w:rsidR="004746FE" w:rsidRPr="00D65433" w:rsidRDefault="004746FE" w:rsidP="004746FE">
            <w:pPr>
              <w:jc w:val="both"/>
              <w:rPr>
                <w:rFonts w:ascii="Book Antiqua" w:hAnsi="Book Antiqua"/>
                <w:sz w:val="22"/>
                <w:szCs w:val="22"/>
              </w:rPr>
            </w:pPr>
          </w:p>
          <w:p w14:paraId="285FCCF9" w14:textId="77777777" w:rsidR="004746FE" w:rsidRPr="00D65433" w:rsidRDefault="004746FE" w:rsidP="004746FE">
            <w:pPr>
              <w:jc w:val="both"/>
              <w:rPr>
                <w:rFonts w:ascii="Book Antiqua" w:hAnsi="Book Antiqua"/>
                <w:sz w:val="22"/>
                <w:szCs w:val="22"/>
              </w:rPr>
            </w:pPr>
            <w:r w:rsidRPr="00D65433">
              <w:rPr>
                <w:rFonts w:ascii="Book Antiqua" w:hAnsi="Book Antiqua"/>
                <w:sz w:val="22"/>
                <w:szCs w:val="22"/>
              </w:rPr>
              <w:t>If the parties cannot reach agreement within sixty (60) days from the date of issue of the Pending Agreement Change Order, then the matter may be referred to the Arbitrator</w:t>
            </w:r>
            <w:r w:rsidRPr="00D65433">
              <w:rPr>
                <w:rFonts w:ascii="Book Antiqua" w:hAnsi="Book Antiqua"/>
                <w:b/>
                <w:bCs/>
                <w:sz w:val="22"/>
                <w:szCs w:val="22"/>
              </w:rPr>
              <w:t>/CCIE</w:t>
            </w:r>
            <w:r w:rsidRPr="00D65433">
              <w:rPr>
                <w:rFonts w:ascii="Book Antiqua" w:hAnsi="Book Antiqua"/>
                <w:sz w:val="22"/>
                <w:szCs w:val="22"/>
              </w:rPr>
              <w:t xml:space="preserve"> in accordance with the provisions of GCC Clause 38 &amp; 39</w:t>
            </w:r>
            <w:r w:rsidRPr="00D65433">
              <w:rPr>
                <w:rFonts w:ascii="Book Antiqua" w:hAnsi="Book Antiqua"/>
                <w:b/>
                <w:bCs/>
                <w:sz w:val="22"/>
                <w:szCs w:val="22"/>
              </w:rPr>
              <w:t>/40</w:t>
            </w:r>
            <w:r w:rsidRPr="00D65433">
              <w:rPr>
                <w:rFonts w:ascii="Book Antiqua" w:hAnsi="Book Antiqua"/>
                <w:sz w:val="22"/>
                <w:szCs w:val="22"/>
              </w:rPr>
              <w:t>.</w:t>
            </w:r>
          </w:p>
          <w:p w14:paraId="39833044" w14:textId="77777777" w:rsidR="004746FE" w:rsidRPr="00D65433" w:rsidRDefault="004746FE" w:rsidP="004746FE">
            <w:pPr>
              <w:jc w:val="both"/>
              <w:rPr>
                <w:rFonts w:ascii="Book Antiqua" w:hAnsi="Book Antiqua" w:cs="Arial"/>
                <w:b/>
                <w:bCs/>
                <w:sz w:val="22"/>
                <w:szCs w:val="22"/>
              </w:rPr>
            </w:pPr>
          </w:p>
        </w:tc>
      </w:tr>
      <w:tr w:rsidR="009D32DA" w:rsidRPr="00D65433" w14:paraId="33C74A6C" w14:textId="77777777" w:rsidTr="00160484">
        <w:tc>
          <w:tcPr>
            <w:tcW w:w="824" w:type="dxa"/>
            <w:tcBorders>
              <w:right w:val="single" w:sz="4" w:space="0" w:color="auto"/>
            </w:tcBorders>
          </w:tcPr>
          <w:p w14:paraId="6B80073D" w14:textId="77777777" w:rsidR="009D32DA" w:rsidRPr="00D65433" w:rsidRDefault="009D32DA" w:rsidP="009D32DA">
            <w:pPr>
              <w:numPr>
                <w:ilvl w:val="0"/>
                <w:numId w:val="1"/>
              </w:numPr>
              <w:jc w:val="both"/>
              <w:rPr>
                <w:rFonts w:ascii="Book Antiqua" w:hAnsi="Book Antiqua" w:cs="Arial"/>
                <w:sz w:val="22"/>
                <w:szCs w:val="22"/>
              </w:rPr>
            </w:pPr>
          </w:p>
        </w:tc>
        <w:tc>
          <w:tcPr>
            <w:tcW w:w="1620" w:type="dxa"/>
            <w:tcBorders>
              <w:right w:val="single" w:sz="4" w:space="0" w:color="auto"/>
            </w:tcBorders>
          </w:tcPr>
          <w:p w14:paraId="29A2AEEA" w14:textId="336C21A8" w:rsidR="009D32DA" w:rsidRPr="00D65433" w:rsidRDefault="009D32DA" w:rsidP="009D32DA">
            <w:pPr>
              <w:jc w:val="both"/>
              <w:rPr>
                <w:rFonts w:ascii="Book Antiqua" w:hAnsi="Book Antiqua" w:cs="Arial"/>
                <w:sz w:val="22"/>
                <w:szCs w:val="22"/>
              </w:rPr>
            </w:pPr>
            <w:r w:rsidRPr="00D65433">
              <w:rPr>
                <w:rStyle w:val="normaltextrun"/>
                <w:rFonts w:ascii="Book Antiqua" w:hAnsi="Book Antiqua" w:cs="Segoe UI"/>
                <w:sz w:val="22"/>
                <w:szCs w:val="22"/>
              </w:rPr>
              <w:t>GCC 34.2</w:t>
            </w:r>
            <w:r w:rsidRPr="00D65433">
              <w:rPr>
                <w:rStyle w:val="eop"/>
                <w:rFonts w:ascii="Book Antiqua" w:hAnsi="Book Antiqua" w:cs="Segoe UI"/>
                <w:sz w:val="22"/>
                <w:szCs w:val="22"/>
              </w:rPr>
              <w:t> </w:t>
            </w:r>
          </w:p>
        </w:tc>
        <w:tc>
          <w:tcPr>
            <w:tcW w:w="7335" w:type="dxa"/>
            <w:tcBorders>
              <w:left w:val="nil"/>
            </w:tcBorders>
          </w:tcPr>
          <w:p w14:paraId="5653F003" w14:textId="77777777" w:rsidR="009D32DA" w:rsidRPr="00D65433" w:rsidRDefault="009D32DA" w:rsidP="009D32DA">
            <w:pPr>
              <w:pStyle w:val="paragraph"/>
              <w:spacing w:before="0" w:beforeAutospacing="0" w:after="0" w:afterAutospacing="0"/>
              <w:jc w:val="both"/>
              <w:textAlignment w:val="baseline"/>
              <w:divId w:val="753090687"/>
              <w:rPr>
                <w:rFonts w:ascii="Book Antiqua" w:hAnsi="Book Antiqua" w:cs="Segoe UI"/>
                <w:sz w:val="22"/>
                <w:szCs w:val="22"/>
              </w:rPr>
            </w:pPr>
            <w:r w:rsidRPr="00D65433">
              <w:rPr>
                <w:rStyle w:val="normaltextrun"/>
                <w:rFonts w:ascii="Book Antiqua" w:hAnsi="Book Antiqua" w:cs="Segoe UI"/>
                <w:b/>
                <w:bCs/>
                <w:sz w:val="22"/>
                <w:szCs w:val="22"/>
                <w:lang w:val="en-US"/>
              </w:rPr>
              <w:t>Replace the existing Provision GCC 34.2 as below:</w:t>
            </w:r>
            <w:r w:rsidRPr="00D65433">
              <w:rPr>
                <w:rStyle w:val="eop"/>
                <w:rFonts w:ascii="Book Antiqua" w:hAnsi="Book Antiqua" w:cs="Segoe UI"/>
                <w:sz w:val="22"/>
                <w:szCs w:val="22"/>
              </w:rPr>
              <w:t> </w:t>
            </w:r>
          </w:p>
          <w:p w14:paraId="6D2B95F4" w14:textId="77777777" w:rsidR="009D32DA" w:rsidRPr="00D65433" w:rsidRDefault="009D32DA" w:rsidP="009D32DA">
            <w:pPr>
              <w:pStyle w:val="paragraph"/>
              <w:spacing w:before="0" w:beforeAutospacing="0" w:after="0" w:afterAutospacing="0"/>
              <w:jc w:val="both"/>
              <w:textAlignment w:val="baseline"/>
              <w:divId w:val="1491166667"/>
              <w:rPr>
                <w:rFonts w:ascii="Book Antiqua" w:hAnsi="Book Antiqua" w:cs="Segoe UI"/>
                <w:sz w:val="22"/>
                <w:szCs w:val="22"/>
              </w:rPr>
            </w:pPr>
            <w:r w:rsidRPr="00D65433">
              <w:rPr>
                <w:rStyle w:val="eop"/>
                <w:rFonts w:ascii="Book Antiqua" w:hAnsi="Book Antiqua" w:cs="Segoe UI"/>
                <w:sz w:val="22"/>
                <w:szCs w:val="22"/>
              </w:rPr>
              <w:t> </w:t>
            </w:r>
          </w:p>
          <w:p w14:paraId="3C249CF0" w14:textId="77777777" w:rsidR="009D32DA" w:rsidRPr="00D65433" w:rsidRDefault="009D32DA" w:rsidP="009D32DA">
            <w:pPr>
              <w:pStyle w:val="paragraph"/>
              <w:spacing w:before="0" w:beforeAutospacing="0" w:after="0" w:afterAutospacing="0"/>
              <w:jc w:val="both"/>
              <w:textAlignment w:val="baseline"/>
              <w:divId w:val="967976650"/>
              <w:rPr>
                <w:rFonts w:ascii="Book Antiqua" w:hAnsi="Book Antiqua" w:cs="Segoe UI"/>
                <w:sz w:val="22"/>
                <w:szCs w:val="22"/>
              </w:rPr>
            </w:pPr>
            <w:r w:rsidRPr="00D65433">
              <w:rPr>
                <w:rStyle w:val="normaltextrun"/>
                <w:rFonts w:ascii="Book Antiqua" w:hAnsi="Book Antiqua" w:cs="Segoe UI"/>
                <w:sz w:val="22"/>
                <w:szCs w:val="22"/>
                <w:lang w:val="en-US"/>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D65433">
              <w:rPr>
                <w:rStyle w:val="normaltextrun"/>
                <w:rFonts w:ascii="Book Antiqua" w:hAnsi="Book Antiqua" w:cs="Segoe UI"/>
                <w:sz w:val="22"/>
                <w:szCs w:val="22"/>
                <w:lang w:val="en-US"/>
              </w:rPr>
              <w:t>In the event that</w:t>
            </w:r>
            <w:proofErr w:type="gramEnd"/>
            <w:r w:rsidRPr="00D65433">
              <w:rPr>
                <w:rStyle w:val="normaltextrun"/>
                <w:rFonts w:ascii="Book Antiqua" w:hAnsi="Book Antiqua" w:cs="Segoe UI"/>
                <w:sz w:val="22"/>
                <w:szCs w:val="22"/>
                <w:lang w:val="en-US"/>
              </w:rPr>
              <w:t xml:space="preserve"> the Contractor does not accept the Employer’s estimate of a fair and reasonable time extension, the Contractor shall be entitled to refer the matter to Arbitration</w:t>
            </w:r>
            <w:r w:rsidRPr="00D65433">
              <w:rPr>
                <w:rStyle w:val="normaltextrun"/>
                <w:rFonts w:ascii="Book Antiqua" w:hAnsi="Book Antiqua" w:cs="Segoe UI"/>
                <w:b/>
                <w:bCs/>
                <w:sz w:val="22"/>
                <w:szCs w:val="22"/>
                <w:lang w:val="en-US"/>
              </w:rPr>
              <w:t>/Conciliation</w:t>
            </w:r>
            <w:r w:rsidRPr="00D65433">
              <w:rPr>
                <w:rStyle w:val="normaltextrun"/>
                <w:rFonts w:ascii="Book Antiqua" w:hAnsi="Book Antiqua" w:cs="Segoe UI"/>
                <w:sz w:val="22"/>
                <w:szCs w:val="22"/>
                <w:lang w:val="en-US"/>
              </w:rPr>
              <w:t>, pursuant to GCC Sub-Clause 39</w:t>
            </w:r>
            <w:r w:rsidRPr="00D65433">
              <w:rPr>
                <w:rStyle w:val="normaltextrun"/>
                <w:rFonts w:ascii="Book Antiqua" w:hAnsi="Book Antiqua" w:cs="Segoe UI"/>
                <w:b/>
                <w:bCs/>
                <w:sz w:val="22"/>
                <w:szCs w:val="22"/>
                <w:lang w:val="en-US"/>
              </w:rPr>
              <w:t>/GCC Sub-Clause 40</w:t>
            </w:r>
            <w:r w:rsidRPr="00D65433">
              <w:rPr>
                <w:rStyle w:val="normaltextrun"/>
                <w:rFonts w:ascii="Book Antiqua" w:hAnsi="Book Antiqua" w:cs="Segoe UI"/>
                <w:sz w:val="22"/>
                <w:szCs w:val="22"/>
                <w:lang w:val="en-US"/>
              </w:rPr>
              <w:t>.</w:t>
            </w:r>
            <w:r w:rsidRPr="00D65433">
              <w:rPr>
                <w:rStyle w:val="eop"/>
                <w:rFonts w:ascii="Book Antiqua" w:hAnsi="Book Antiqua" w:cs="Segoe UI"/>
                <w:sz w:val="22"/>
                <w:szCs w:val="22"/>
              </w:rPr>
              <w:t> </w:t>
            </w:r>
          </w:p>
          <w:p w14:paraId="611D154E" w14:textId="69DBA0CA" w:rsidR="009D32DA" w:rsidRPr="00D65433" w:rsidRDefault="009D32DA" w:rsidP="00E66B1B">
            <w:pPr>
              <w:pStyle w:val="paragraph"/>
              <w:spacing w:before="0" w:beforeAutospacing="0" w:after="0" w:afterAutospacing="0"/>
              <w:jc w:val="both"/>
              <w:textAlignment w:val="baseline"/>
              <w:divId w:val="383993798"/>
              <w:rPr>
                <w:rFonts w:ascii="Book Antiqua" w:hAnsi="Book Antiqua" w:cs="Arial"/>
                <w:b/>
                <w:bCs/>
                <w:sz w:val="22"/>
                <w:szCs w:val="22"/>
              </w:rPr>
            </w:pPr>
            <w:r w:rsidRPr="00D65433">
              <w:rPr>
                <w:rStyle w:val="eop"/>
                <w:rFonts w:ascii="Book Antiqua" w:hAnsi="Book Antiqua" w:cs="Segoe UI"/>
                <w:sz w:val="22"/>
                <w:szCs w:val="22"/>
              </w:rPr>
              <w:t>  </w:t>
            </w:r>
          </w:p>
        </w:tc>
      </w:tr>
      <w:tr w:rsidR="00E40680" w:rsidRPr="00D65433" w14:paraId="577756B3" w14:textId="77777777" w:rsidTr="00160484">
        <w:tc>
          <w:tcPr>
            <w:tcW w:w="824" w:type="dxa"/>
            <w:tcBorders>
              <w:right w:val="single" w:sz="4" w:space="0" w:color="auto"/>
            </w:tcBorders>
          </w:tcPr>
          <w:p w14:paraId="20CBA92D" w14:textId="77777777" w:rsidR="00E40680" w:rsidRPr="00D65433" w:rsidRDefault="00E40680" w:rsidP="00E40680">
            <w:pPr>
              <w:numPr>
                <w:ilvl w:val="0"/>
                <w:numId w:val="1"/>
              </w:numPr>
              <w:jc w:val="both"/>
              <w:rPr>
                <w:rFonts w:ascii="Book Antiqua" w:hAnsi="Book Antiqua" w:cs="Arial"/>
                <w:sz w:val="22"/>
                <w:szCs w:val="22"/>
              </w:rPr>
            </w:pPr>
          </w:p>
        </w:tc>
        <w:tc>
          <w:tcPr>
            <w:tcW w:w="1620" w:type="dxa"/>
            <w:tcBorders>
              <w:right w:val="single" w:sz="4" w:space="0" w:color="auto"/>
            </w:tcBorders>
          </w:tcPr>
          <w:p w14:paraId="4025F9AA" w14:textId="0ED56D2A" w:rsidR="00E40680" w:rsidRPr="00D65433" w:rsidRDefault="00E40680" w:rsidP="00E40680">
            <w:pPr>
              <w:jc w:val="both"/>
              <w:rPr>
                <w:rStyle w:val="normaltextrun"/>
                <w:rFonts w:ascii="Book Antiqua" w:hAnsi="Book Antiqua" w:cs="Segoe UI"/>
                <w:sz w:val="22"/>
                <w:szCs w:val="22"/>
              </w:rPr>
            </w:pPr>
            <w:r w:rsidRPr="00D65433">
              <w:rPr>
                <w:rFonts w:ascii="Book Antiqua" w:hAnsi="Book Antiqua" w:cs="Arial"/>
                <w:sz w:val="22"/>
                <w:szCs w:val="22"/>
              </w:rPr>
              <w:t>GCC 36.2.2</w:t>
            </w:r>
          </w:p>
        </w:tc>
        <w:tc>
          <w:tcPr>
            <w:tcW w:w="7335" w:type="dxa"/>
            <w:tcBorders>
              <w:left w:val="nil"/>
            </w:tcBorders>
          </w:tcPr>
          <w:p w14:paraId="2CC9921E" w14:textId="6D5D19F1" w:rsidR="00E40680" w:rsidRPr="00D65433" w:rsidRDefault="00E40680" w:rsidP="00E40680">
            <w:pPr>
              <w:jc w:val="both"/>
              <w:rPr>
                <w:rFonts w:ascii="Book Antiqua" w:hAnsi="Book Antiqua" w:cs="Arial"/>
                <w:b/>
                <w:bCs/>
                <w:sz w:val="22"/>
                <w:szCs w:val="22"/>
              </w:rPr>
            </w:pPr>
            <w:r w:rsidRPr="00D65433">
              <w:rPr>
                <w:rFonts w:ascii="Book Antiqua" w:hAnsi="Book Antiqua" w:cs="Arial"/>
                <w:b/>
                <w:bCs/>
                <w:sz w:val="22"/>
                <w:szCs w:val="22"/>
              </w:rPr>
              <w:t>Replace GCC 3</w:t>
            </w:r>
            <w:r w:rsidR="00346D9E" w:rsidRPr="00D65433">
              <w:rPr>
                <w:rFonts w:ascii="Book Antiqua" w:hAnsi="Book Antiqua" w:cs="Arial"/>
                <w:b/>
                <w:bCs/>
                <w:sz w:val="22"/>
                <w:szCs w:val="22"/>
              </w:rPr>
              <w:t>6</w:t>
            </w:r>
            <w:r w:rsidRPr="00D65433">
              <w:rPr>
                <w:rFonts w:ascii="Book Antiqua" w:hAnsi="Book Antiqua" w:cs="Arial"/>
                <w:b/>
                <w:bCs/>
                <w:sz w:val="22"/>
                <w:szCs w:val="22"/>
              </w:rPr>
              <w:t>.2.</w:t>
            </w:r>
            <w:r w:rsidR="00346D9E" w:rsidRPr="00D65433">
              <w:rPr>
                <w:rFonts w:ascii="Book Antiqua" w:hAnsi="Book Antiqua" w:cs="Arial"/>
                <w:b/>
                <w:bCs/>
                <w:sz w:val="22"/>
                <w:szCs w:val="22"/>
              </w:rPr>
              <w:t>2</w:t>
            </w:r>
            <w:r w:rsidRPr="00D65433">
              <w:rPr>
                <w:rFonts w:ascii="Book Antiqua" w:hAnsi="Book Antiqua" w:cs="Arial"/>
                <w:b/>
                <w:bCs/>
                <w:sz w:val="22"/>
                <w:szCs w:val="22"/>
              </w:rPr>
              <w:t xml:space="preserve"> with the following:</w:t>
            </w:r>
          </w:p>
          <w:p w14:paraId="4BF742AB" w14:textId="77777777" w:rsidR="00E40680" w:rsidRPr="00D65433" w:rsidRDefault="00E40680" w:rsidP="00E40680">
            <w:pPr>
              <w:jc w:val="both"/>
              <w:rPr>
                <w:rFonts w:ascii="Book Antiqua" w:hAnsi="Book Antiqua" w:cs="Arial"/>
                <w:b/>
                <w:bCs/>
                <w:sz w:val="22"/>
                <w:szCs w:val="22"/>
              </w:rPr>
            </w:pPr>
          </w:p>
          <w:p w14:paraId="67C575AE" w14:textId="77777777" w:rsidR="00E40680" w:rsidRPr="00D65433" w:rsidRDefault="00E40680" w:rsidP="00E40680">
            <w:pPr>
              <w:jc w:val="both"/>
              <w:rPr>
                <w:rFonts w:ascii="Book Antiqua" w:hAnsi="Book Antiqua" w:cs="Arial"/>
                <w:sz w:val="22"/>
                <w:szCs w:val="22"/>
              </w:rPr>
            </w:pPr>
            <w:r w:rsidRPr="00D65433">
              <w:rPr>
                <w:rFonts w:ascii="Book Antiqua" w:hAnsi="Book Antiqua" w:cs="Arial"/>
                <w:sz w:val="22"/>
                <w:szCs w:val="22"/>
              </w:rPr>
              <w:t>If the Contractor</w:t>
            </w:r>
          </w:p>
          <w:p w14:paraId="1D409311" w14:textId="77777777" w:rsidR="00E40680" w:rsidRPr="00D65433" w:rsidRDefault="00E40680" w:rsidP="00E40680">
            <w:pPr>
              <w:jc w:val="both"/>
              <w:rPr>
                <w:rFonts w:ascii="Book Antiqua" w:hAnsi="Book Antiqua" w:cs="Arial"/>
                <w:sz w:val="22"/>
                <w:szCs w:val="22"/>
              </w:rPr>
            </w:pPr>
          </w:p>
          <w:p w14:paraId="5156BA82" w14:textId="77777777" w:rsidR="00E40680" w:rsidRPr="00D65433" w:rsidRDefault="00E40680" w:rsidP="00E40680">
            <w:pPr>
              <w:jc w:val="both"/>
              <w:rPr>
                <w:rFonts w:ascii="Book Antiqua" w:hAnsi="Book Antiqua" w:cs="Arial"/>
                <w:sz w:val="22"/>
                <w:szCs w:val="22"/>
              </w:rPr>
            </w:pPr>
            <w:r w:rsidRPr="00D65433">
              <w:rPr>
                <w:rFonts w:ascii="Book Antiqua" w:hAnsi="Book Antiqua" w:cs="Arial"/>
                <w:sz w:val="22"/>
                <w:szCs w:val="22"/>
              </w:rPr>
              <w:t>(a) has abandoned or repudiated the Contract</w:t>
            </w:r>
          </w:p>
          <w:p w14:paraId="073DE412" w14:textId="77777777" w:rsidR="00E40680" w:rsidRPr="00D65433" w:rsidRDefault="00E40680" w:rsidP="00E40680">
            <w:pPr>
              <w:jc w:val="both"/>
              <w:rPr>
                <w:rFonts w:ascii="Book Antiqua" w:hAnsi="Book Antiqua" w:cs="Arial"/>
                <w:sz w:val="22"/>
                <w:szCs w:val="22"/>
              </w:rPr>
            </w:pPr>
          </w:p>
          <w:p w14:paraId="6C634E05" w14:textId="77777777" w:rsidR="00E40680" w:rsidRPr="00D65433" w:rsidRDefault="00E40680" w:rsidP="00E40680">
            <w:pPr>
              <w:jc w:val="both"/>
              <w:rPr>
                <w:rFonts w:ascii="Book Antiqua" w:hAnsi="Book Antiqua" w:cs="Arial"/>
                <w:sz w:val="22"/>
                <w:szCs w:val="22"/>
              </w:rPr>
            </w:pPr>
            <w:r w:rsidRPr="00D65433">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38B4FA99" w14:textId="77777777" w:rsidR="00E40680" w:rsidRPr="00D65433" w:rsidRDefault="00E40680" w:rsidP="00E40680">
            <w:pPr>
              <w:jc w:val="both"/>
              <w:rPr>
                <w:rFonts w:ascii="Book Antiqua" w:hAnsi="Book Antiqua" w:cs="Arial"/>
                <w:sz w:val="22"/>
                <w:szCs w:val="22"/>
              </w:rPr>
            </w:pPr>
          </w:p>
          <w:p w14:paraId="11FE7EE6" w14:textId="77777777" w:rsidR="00E40680" w:rsidRPr="00D65433" w:rsidRDefault="00E40680" w:rsidP="00E40680">
            <w:pPr>
              <w:jc w:val="both"/>
              <w:rPr>
                <w:rFonts w:ascii="Book Antiqua" w:hAnsi="Book Antiqua" w:cs="Arial"/>
                <w:sz w:val="22"/>
                <w:szCs w:val="22"/>
              </w:rPr>
            </w:pPr>
            <w:r w:rsidRPr="00D65433">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6B5703AF" w14:textId="77777777" w:rsidR="00E40680" w:rsidRPr="00D65433" w:rsidRDefault="00E40680" w:rsidP="00E40680">
            <w:pPr>
              <w:jc w:val="both"/>
              <w:rPr>
                <w:rFonts w:ascii="Book Antiqua" w:hAnsi="Book Antiqua" w:cs="Arial"/>
                <w:sz w:val="22"/>
                <w:szCs w:val="22"/>
              </w:rPr>
            </w:pPr>
          </w:p>
          <w:p w14:paraId="04355161" w14:textId="77777777" w:rsidR="00E40680" w:rsidRPr="00D65433" w:rsidRDefault="00E40680" w:rsidP="00E40680">
            <w:pPr>
              <w:jc w:val="both"/>
              <w:rPr>
                <w:rFonts w:ascii="Book Antiqua" w:hAnsi="Book Antiqua" w:cs="Arial"/>
                <w:sz w:val="22"/>
                <w:szCs w:val="22"/>
              </w:rPr>
            </w:pPr>
            <w:r w:rsidRPr="00D65433">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0C7FB302" w14:textId="77777777" w:rsidR="00E40680" w:rsidRPr="00D65433" w:rsidRDefault="00E40680" w:rsidP="00E40680">
            <w:pPr>
              <w:jc w:val="both"/>
              <w:rPr>
                <w:rFonts w:ascii="Book Antiqua" w:hAnsi="Book Antiqua" w:cs="Arial"/>
                <w:sz w:val="22"/>
                <w:szCs w:val="22"/>
              </w:rPr>
            </w:pPr>
          </w:p>
          <w:p w14:paraId="1A03131E" w14:textId="77777777" w:rsidR="00E40680" w:rsidRPr="00D65433" w:rsidRDefault="00E40680" w:rsidP="00E40680">
            <w:pPr>
              <w:jc w:val="both"/>
              <w:rPr>
                <w:rFonts w:ascii="Book Antiqua" w:hAnsi="Book Antiqua" w:cs="Arial"/>
                <w:sz w:val="22"/>
                <w:szCs w:val="22"/>
              </w:rPr>
            </w:pPr>
            <w:r w:rsidRPr="00D65433">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D65433">
              <w:rPr>
                <w:rFonts w:ascii="Book Antiqua" w:hAnsi="Book Antiqua" w:cs="Arial"/>
                <w:b/>
                <w:bCs/>
                <w:sz w:val="22"/>
                <w:szCs w:val="22"/>
              </w:rPr>
              <w:t>then the Employer may have the option to partially offload the Contract in line with GCC Clause 36A or</w:t>
            </w:r>
            <w:r w:rsidRPr="00D65433">
              <w:rPr>
                <w:rFonts w:ascii="Book Antiqua" w:hAnsi="Book Antiqua" w:cs="Arial"/>
                <w:sz w:val="22"/>
                <w:szCs w:val="22"/>
              </w:rPr>
              <w:t xml:space="preserve"> terminate the Contract forthwith by giving a notice of termination to the Contractor that refers to this GCC Sub-Clause 36.2.</w:t>
            </w:r>
          </w:p>
          <w:p w14:paraId="0BE7D231" w14:textId="77777777" w:rsidR="00E40680" w:rsidRPr="00D65433" w:rsidRDefault="00E40680" w:rsidP="00E40680">
            <w:pPr>
              <w:pStyle w:val="paragraph"/>
              <w:spacing w:before="0" w:beforeAutospacing="0" w:after="0" w:afterAutospacing="0"/>
              <w:jc w:val="both"/>
              <w:textAlignment w:val="baseline"/>
              <w:rPr>
                <w:rStyle w:val="normaltextrun"/>
                <w:rFonts w:ascii="Book Antiqua" w:hAnsi="Book Antiqua" w:cs="Segoe UI"/>
                <w:b/>
                <w:bCs/>
                <w:sz w:val="22"/>
                <w:szCs w:val="22"/>
                <w:lang w:val="en-US"/>
              </w:rPr>
            </w:pPr>
          </w:p>
        </w:tc>
      </w:tr>
      <w:tr w:rsidR="003D3746" w:rsidRPr="00D65433" w14:paraId="1F7A03EA" w14:textId="77777777" w:rsidTr="00160484">
        <w:tc>
          <w:tcPr>
            <w:tcW w:w="824" w:type="dxa"/>
            <w:tcBorders>
              <w:right w:val="single" w:sz="4" w:space="0" w:color="auto"/>
            </w:tcBorders>
          </w:tcPr>
          <w:p w14:paraId="5CCB740B" w14:textId="77777777" w:rsidR="003D3746" w:rsidRPr="00D65433" w:rsidRDefault="003D3746" w:rsidP="003D3746">
            <w:pPr>
              <w:numPr>
                <w:ilvl w:val="0"/>
                <w:numId w:val="1"/>
              </w:numPr>
              <w:jc w:val="both"/>
              <w:rPr>
                <w:rFonts w:ascii="Book Antiqua" w:hAnsi="Book Antiqua" w:cs="Arial"/>
                <w:sz w:val="22"/>
                <w:szCs w:val="22"/>
              </w:rPr>
            </w:pPr>
          </w:p>
        </w:tc>
        <w:tc>
          <w:tcPr>
            <w:tcW w:w="1620" w:type="dxa"/>
            <w:tcBorders>
              <w:right w:val="single" w:sz="4" w:space="0" w:color="auto"/>
            </w:tcBorders>
          </w:tcPr>
          <w:p w14:paraId="042FC09D" w14:textId="67A0BF00" w:rsidR="003D3746" w:rsidRPr="00D65433" w:rsidRDefault="003D3746" w:rsidP="003D3746">
            <w:pPr>
              <w:jc w:val="both"/>
              <w:rPr>
                <w:rFonts w:ascii="Book Antiqua" w:hAnsi="Book Antiqua" w:cs="Arial"/>
                <w:b/>
                <w:bCs/>
                <w:sz w:val="22"/>
                <w:szCs w:val="22"/>
              </w:rPr>
            </w:pPr>
            <w:r w:rsidRPr="00D65433">
              <w:rPr>
                <w:rFonts w:ascii="Book Antiqua" w:hAnsi="Book Antiqua" w:cs="Arial"/>
                <w:sz w:val="22"/>
                <w:szCs w:val="22"/>
              </w:rPr>
              <w:t>GCC 36.2.6</w:t>
            </w:r>
          </w:p>
        </w:tc>
        <w:tc>
          <w:tcPr>
            <w:tcW w:w="7335" w:type="dxa"/>
            <w:tcBorders>
              <w:left w:val="nil"/>
            </w:tcBorders>
          </w:tcPr>
          <w:p w14:paraId="0F3CA3F3" w14:textId="66A7E357" w:rsidR="003D3746" w:rsidRPr="00D65433" w:rsidRDefault="003D3746" w:rsidP="000552D1">
            <w:pPr>
              <w:contextualSpacing/>
              <w:jc w:val="both"/>
              <w:rPr>
                <w:rFonts w:ascii="Book Antiqua" w:hAnsi="Book Antiqua" w:cs="Arial"/>
                <w:b/>
                <w:bCs/>
                <w:sz w:val="22"/>
                <w:szCs w:val="22"/>
              </w:rPr>
            </w:pPr>
            <w:r w:rsidRPr="00D65433">
              <w:rPr>
                <w:rFonts w:ascii="Book Antiqua" w:hAnsi="Book Antiqua" w:cs="Arial"/>
                <w:b/>
                <w:bCs/>
                <w:sz w:val="22"/>
                <w:szCs w:val="22"/>
              </w:rPr>
              <w:t>Replace GCC 36.2.6 with the following:</w:t>
            </w:r>
          </w:p>
          <w:p w14:paraId="246A4EB0" w14:textId="77777777" w:rsidR="003D3746" w:rsidRPr="00D65433" w:rsidRDefault="003D3746" w:rsidP="000552D1">
            <w:pPr>
              <w:contextualSpacing/>
              <w:jc w:val="both"/>
              <w:rPr>
                <w:rFonts w:ascii="Book Antiqua" w:hAnsi="Book Antiqua" w:cs="Arial"/>
                <w:b/>
                <w:bCs/>
                <w:sz w:val="22"/>
                <w:szCs w:val="22"/>
              </w:rPr>
            </w:pPr>
          </w:p>
          <w:p w14:paraId="0E0AAF84" w14:textId="77777777" w:rsidR="0010315D" w:rsidRPr="00D65433" w:rsidRDefault="0010315D" w:rsidP="000552D1">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If the Employer completes the Facilities, the cost of completing the Facilities by the Employer shall be determined.</w:t>
            </w:r>
          </w:p>
          <w:p w14:paraId="16181AB0" w14:textId="77777777" w:rsidR="000552D1" w:rsidRPr="00D65433" w:rsidRDefault="000552D1" w:rsidP="000552D1">
            <w:pPr>
              <w:tabs>
                <w:tab w:val="right" w:pos="7254"/>
              </w:tabs>
              <w:contextualSpacing/>
              <w:jc w:val="both"/>
              <w:rPr>
                <w:rFonts w:ascii="Book Antiqua" w:hAnsi="Book Antiqua" w:cs="Calibri"/>
                <w:sz w:val="22"/>
                <w:szCs w:val="22"/>
              </w:rPr>
            </w:pPr>
          </w:p>
          <w:p w14:paraId="4AFC1459" w14:textId="77777777" w:rsidR="0010315D" w:rsidRPr="00D65433" w:rsidRDefault="0010315D" w:rsidP="000552D1">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5089964E" w14:textId="77777777" w:rsidR="000552D1" w:rsidRPr="00D65433" w:rsidRDefault="000552D1" w:rsidP="000552D1">
            <w:pPr>
              <w:tabs>
                <w:tab w:val="right" w:pos="7254"/>
              </w:tabs>
              <w:contextualSpacing/>
              <w:jc w:val="both"/>
              <w:rPr>
                <w:rFonts w:ascii="Book Antiqua" w:hAnsi="Book Antiqua" w:cs="Calibri"/>
                <w:sz w:val="22"/>
                <w:szCs w:val="22"/>
              </w:rPr>
            </w:pPr>
          </w:p>
          <w:p w14:paraId="43A5796B" w14:textId="77777777" w:rsidR="0010315D" w:rsidRPr="00D65433" w:rsidRDefault="0010315D" w:rsidP="000552D1">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 xml:space="preserve">If such excess is greater than the sums due the Contractor under GCC Sub-Clause 36.2.5, the Contractor shall pay the balance to the Employer, </w:t>
            </w:r>
            <w:r w:rsidRPr="00D65433">
              <w:rPr>
                <w:rFonts w:ascii="Book Antiqua" w:hAnsi="Book Antiqua" w:cs="Calibri"/>
                <w:sz w:val="22"/>
                <w:szCs w:val="22"/>
              </w:rPr>
              <w:lastRenderedPageBreak/>
              <w:t xml:space="preserve">and if such excess is less than the sums due the Contractor under GCC Sub-Clause 36.2.5, the Employer shall pay the balance to the Contractor. For facilitating such </w:t>
            </w:r>
            <w:proofErr w:type="gramStart"/>
            <w:r w:rsidRPr="00D65433">
              <w:rPr>
                <w:rFonts w:ascii="Book Antiqua" w:hAnsi="Book Antiqua" w:cs="Calibri"/>
                <w:sz w:val="22"/>
                <w:szCs w:val="22"/>
              </w:rPr>
              <w:t>payment</w:t>
            </w:r>
            <w:proofErr w:type="gramEnd"/>
            <w:r w:rsidRPr="00D65433">
              <w:rPr>
                <w:rFonts w:ascii="Book Antiqua" w:hAnsi="Book Antiqua" w:cs="Calibri"/>
                <w:sz w:val="22"/>
                <w:szCs w:val="22"/>
              </w:rPr>
              <w:t xml:space="preserve"> the Employer shall </w:t>
            </w:r>
            <w:proofErr w:type="spellStart"/>
            <w:r w:rsidRPr="00D65433">
              <w:rPr>
                <w:rFonts w:ascii="Book Antiqua" w:hAnsi="Book Antiqua" w:cs="Calibri"/>
                <w:sz w:val="22"/>
                <w:szCs w:val="22"/>
              </w:rPr>
              <w:t>encash</w:t>
            </w:r>
            <w:proofErr w:type="spellEnd"/>
            <w:r w:rsidRPr="00D65433">
              <w:rPr>
                <w:rFonts w:ascii="Book Antiqua" w:hAnsi="Book Antiqua" w:cs="Calibri"/>
                <w:sz w:val="22"/>
                <w:szCs w:val="22"/>
              </w:rPr>
              <w:t xml:space="preserve"> the Bank Guarantees/ </w:t>
            </w:r>
            <w:r w:rsidRPr="00D65433">
              <w:rPr>
                <w:rFonts w:ascii="Book Antiqua" w:hAnsi="Book Antiqua" w:cs="Calibri"/>
                <w:b/>
                <w:bCs/>
                <w:sz w:val="22"/>
                <w:szCs w:val="22"/>
              </w:rPr>
              <w:t>Insurance Surety Bond</w:t>
            </w:r>
            <w:r w:rsidRPr="00D65433">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4E4ADFD" w14:textId="77777777" w:rsidR="000552D1" w:rsidRPr="00D65433" w:rsidRDefault="000552D1" w:rsidP="000552D1">
            <w:pPr>
              <w:tabs>
                <w:tab w:val="right" w:pos="7254"/>
              </w:tabs>
              <w:contextualSpacing/>
              <w:jc w:val="both"/>
              <w:rPr>
                <w:rFonts w:ascii="Book Antiqua" w:hAnsi="Book Antiqua" w:cs="Calibri"/>
                <w:sz w:val="22"/>
                <w:szCs w:val="22"/>
              </w:rPr>
            </w:pPr>
          </w:p>
          <w:p w14:paraId="1AC06714" w14:textId="07B69F51" w:rsidR="003D3746" w:rsidRPr="00D65433" w:rsidRDefault="0010315D" w:rsidP="000552D1">
            <w:pPr>
              <w:contextualSpacing/>
              <w:jc w:val="both"/>
              <w:rPr>
                <w:rFonts w:ascii="Book Antiqua" w:hAnsi="Book Antiqua" w:cs="Calibri"/>
                <w:sz w:val="22"/>
                <w:szCs w:val="22"/>
              </w:rPr>
            </w:pPr>
            <w:r w:rsidRPr="00D65433">
              <w:rPr>
                <w:rFonts w:ascii="Book Antiqua" w:hAnsi="Book Antiqua" w:cs="Calibri"/>
                <w:sz w:val="22"/>
                <w:szCs w:val="22"/>
              </w:rPr>
              <w:t xml:space="preserve">The Employer and the Contractor shall agree, in writing, on the computation described above and the </w:t>
            </w:r>
            <w:proofErr w:type="gramStart"/>
            <w:r w:rsidRPr="00D65433">
              <w:rPr>
                <w:rFonts w:ascii="Book Antiqua" w:hAnsi="Book Antiqua" w:cs="Calibri"/>
                <w:sz w:val="22"/>
                <w:szCs w:val="22"/>
              </w:rPr>
              <w:t>manner in which</w:t>
            </w:r>
            <w:proofErr w:type="gramEnd"/>
            <w:r w:rsidRPr="00D65433">
              <w:rPr>
                <w:rFonts w:ascii="Book Antiqua" w:hAnsi="Book Antiqua" w:cs="Calibri"/>
                <w:sz w:val="22"/>
                <w:szCs w:val="22"/>
              </w:rPr>
              <w:t xml:space="preserve"> any sums shall be paid.</w:t>
            </w:r>
          </w:p>
          <w:p w14:paraId="36FCE8C1" w14:textId="77777777" w:rsidR="003D3746" w:rsidRPr="00D65433" w:rsidRDefault="003D3746" w:rsidP="000552D1">
            <w:pPr>
              <w:contextualSpacing/>
              <w:jc w:val="both"/>
              <w:rPr>
                <w:rFonts w:ascii="Book Antiqua" w:hAnsi="Book Antiqua" w:cs="Arial"/>
                <w:b/>
                <w:bCs/>
                <w:sz w:val="22"/>
                <w:szCs w:val="22"/>
                <w:u w:val="single"/>
              </w:rPr>
            </w:pPr>
          </w:p>
        </w:tc>
      </w:tr>
      <w:tr w:rsidR="00574A14" w:rsidRPr="00D65433" w14:paraId="4ED4CA9C" w14:textId="77777777" w:rsidTr="00160484">
        <w:tc>
          <w:tcPr>
            <w:tcW w:w="824" w:type="dxa"/>
            <w:tcBorders>
              <w:right w:val="single" w:sz="4" w:space="0" w:color="auto"/>
            </w:tcBorders>
          </w:tcPr>
          <w:p w14:paraId="06B35D51" w14:textId="77777777" w:rsidR="00574A14" w:rsidRPr="00D65433" w:rsidRDefault="00574A14" w:rsidP="00574A14">
            <w:pPr>
              <w:numPr>
                <w:ilvl w:val="0"/>
                <w:numId w:val="1"/>
              </w:numPr>
              <w:jc w:val="both"/>
              <w:rPr>
                <w:rFonts w:ascii="Book Antiqua" w:hAnsi="Book Antiqua" w:cs="Arial"/>
                <w:sz w:val="22"/>
                <w:szCs w:val="22"/>
              </w:rPr>
            </w:pPr>
          </w:p>
        </w:tc>
        <w:tc>
          <w:tcPr>
            <w:tcW w:w="1620" w:type="dxa"/>
            <w:tcBorders>
              <w:right w:val="single" w:sz="4" w:space="0" w:color="auto"/>
            </w:tcBorders>
          </w:tcPr>
          <w:p w14:paraId="2A0FAA9E" w14:textId="08AB6E8A" w:rsidR="00574A14" w:rsidRPr="00D65433" w:rsidRDefault="00574A14" w:rsidP="00574A14">
            <w:pPr>
              <w:jc w:val="both"/>
              <w:rPr>
                <w:rFonts w:ascii="Book Antiqua" w:hAnsi="Book Antiqua" w:cs="Arial"/>
                <w:sz w:val="22"/>
                <w:szCs w:val="22"/>
              </w:rPr>
            </w:pPr>
            <w:r w:rsidRPr="00D65433">
              <w:rPr>
                <w:rFonts w:ascii="Book Antiqua" w:hAnsi="Book Antiqua" w:cs="Arial"/>
                <w:b/>
                <w:bCs/>
                <w:sz w:val="22"/>
                <w:szCs w:val="22"/>
              </w:rPr>
              <w:t xml:space="preserve">GCC 36A: </w:t>
            </w:r>
          </w:p>
        </w:tc>
        <w:tc>
          <w:tcPr>
            <w:tcW w:w="7335" w:type="dxa"/>
            <w:tcBorders>
              <w:left w:val="nil"/>
            </w:tcBorders>
          </w:tcPr>
          <w:p w14:paraId="33BC5E47" w14:textId="77777777" w:rsidR="00574A14" w:rsidRPr="00D65433" w:rsidRDefault="00574A14" w:rsidP="00574A14">
            <w:pPr>
              <w:jc w:val="both"/>
              <w:rPr>
                <w:rFonts w:ascii="Book Antiqua" w:hAnsi="Book Antiqua" w:cs="Arial"/>
                <w:b/>
                <w:bCs/>
                <w:sz w:val="22"/>
                <w:szCs w:val="22"/>
                <w:u w:val="single"/>
              </w:rPr>
            </w:pPr>
            <w:r w:rsidRPr="00D65433">
              <w:rPr>
                <w:rFonts w:ascii="Book Antiqua" w:hAnsi="Book Antiqua" w:cs="Arial"/>
                <w:b/>
                <w:bCs/>
                <w:sz w:val="22"/>
                <w:szCs w:val="22"/>
                <w:u w:val="single"/>
              </w:rPr>
              <w:t>Insert new GCC Clause 36A: Partial Offloading as per following:</w:t>
            </w:r>
          </w:p>
          <w:p w14:paraId="5C79A1D5" w14:textId="77777777" w:rsidR="00574A14" w:rsidRPr="00D65433" w:rsidRDefault="00574A14" w:rsidP="00574A14">
            <w:pPr>
              <w:jc w:val="both"/>
              <w:rPr>
                <w:rFonts w:ascii="Book Antiqua" w:hAnsi="Book Antiqua" w:cs="Arial"/>
                <w:b/>
                <w:bCs/>
                <w:sz w:val="22"/>
                <w:szCs w:val="22"/>
              </w:rPr>
            </w:pPr>
          </w:p>
          <w:p w14:paraId="414252A1" w14:textId="77777777" w:rsidR="00574A14" w:rsidRPr="00D65433" w:rsidRDefault="00574A14" w:rsidP="00574A14">
            <w:pPr>
              <w:jc w:val="both"/>
              <w:rPr>
                <w:rFonts w:ascii="Book Antiqua" w:hAnsi="Book Antiqua" w:cs="Arial"/>
                <w:b/>
                <w:bCs/>
                <w:sz w:val="22"/>
                <w:szCs w:val="22"/>
              </w:rPr>
            </w:pPr>
            <w:r w:rsidRPr="00D65433">
              <w:rPr>
                <w:rFonts w:ascii="Book Antiqua" w:hAnsi="Book Antiqua" w:cs="Arial"/>
                <w:b/>
                <w:bCs/>
                <w:sz w:val="22"/>
                <w:szCs w:val="22"/>
              </w:rPr>
              <w:t>GCC 36A: Partial Offloading:</w:t>
            </w:r>
          </w:p>
          <w:p w14:paraId="2868B3B2" w14:textId="77777777" w:rsidR="00574A14" w:rsidRPr="00D65433" w:rsidRDefault="00574A14" w:rsidP="00574A14">
            <w:pPr>
              <w:jc w:val="both"/>
              <w:rPr>
                <w:rFonts w:ascii="Book Antiqua" w:hAnsi="Book Antiqua" w:cs="Arial"/>
                <w:b/>
                <w:bCs/>
                <w:sz w:val="22"/>
                <w:szCs w:val="22"/>
              </w:rPr>
            </w:pPr>
          </w:p>
          <w:p w14:paraId="53C278E6" w14:textId="77777777" w:rsidR="00574A14" w:rsidRPr="00D65433" w:rsidRDefault="00574A14" w:rsidP="00574A14">
            <w:pPr>
              <w:ind w:left="1306" w:hanging="1306"/>
              <w:jc w:val="both"/>
              <w:rPr>
                <w:rFonts w:ascii="Book Antiqua" w:hAnsi="Book Antiqua" w:cs="Arial"/>
                <w:sz w:val="22"/>
                <w:szCs w:val="22"/>
              </w:rPr>
            </w:pPr>
            <w:r w:rsidRPr="00D65433">
              <w:rPr>
                <w:rFonts w:ascii="Book Antiqua" w:hAnsi="Book Antiqua" w:cs="Arial"/>
                <w:sz w:val="22"/>
                <w:szCs w:val="22"/>
              </w:rPr>
              <w:t>GCC 36A.1</w:t>
            </w:r>
            <w:r w:rsidRPr="00D65433">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66A4E319" w14:textId="77777777" w:rsidR="00574A14" w:rsidRPr="00D65433" w:rsidRDefault="00574A14" w:rsidP="00574A14">
            <w:pPr>
              <w:jc w:val="both"/>
              <w:rPr>
                <w:rFonts w:ascii="Book Antiqua" w:hAnsi="Book Antiqua" w:cs="Arial"/>
                <w:sz w:val="22"/>
                <w:szCs w:val="22"/>
              </w:rPr>
            </w:pPr>
          </w:p>
          <w:p w14:paraId="5EA9243A" w14:textId="77777777" w:rsidR="00574A14" w:rsidRPr="00D65433" w:rsidRDefault="00574A14" w:rsidP="00574A14">
            <w:pPr>
              <w:ind w:left="1306" w:hanging="1306"/>
              <w:jc w:val="both"/>
              <w:rPr>
                <w:rFonts w:ascii="Book Antiqua" w:hAnsi="Book Antiqua" w:cs="Arial"/>
                <w:sz w:val="22"/>
                <w:szCs w:val="22"/>
              </w:rPr>
            </w:pPr>
            <w:r w:rsidRPr="00D65433">
              <w:rPr>
                <w:rFonts w:ascii="Book Antiqua" w:hAnsi="Book Antiqua" w:cs="Arial"/>
                <w:sz w:val="22"/>
                <w:szCs w:val="22"/>
              </w:rPr>
              <w:t>GCC 36A.2</w:t>
            </w:r>
            <w:r w:rsidRPr="00D65433">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w:t>
            </w:r>
            <w:proofErr w:type="gramStart"/>
            <w:r w:rsidRPr="00D65433">
              <w:rPr>
                <w:rFonts w:ascii="Book Antiqua" w:hAnsi="Book Antiqua" w:cs="Arial"/>
                <w:sz w:val="22"/>
                <w:szCs w:val="22"/>
              </w:rPr>
              <w:t>a suitable</w:t>
            </w:r>
            <w:proofErr w:type="gramEnd"/>
            <w:r w:rsidRPr="00D65433">
              <w:rPr>
                <w:rFonts w:ascii="Book Antiqua" w:hAnsi="Book Antiqua" w:cs="Arial"/>
                <w:sz w:val="22"/>
                <w:szCs w:val="22"/>
              </w:rPr>
              <w:t xml:space="preserve"> notice on the methodology to be adopted shall be issued and action be initiated based on the response received from the contractor. If no response is received, Employer shall notify the contractor on the methodology being adopted.</w:t>
            </w:r>
          </w:p>
          <w:p w14:paraId="19DF9F5D" w14:textId="77777777" w:rsidR="00574A14" w:rsidRPr="00D65433" w:rsidRDefault="00574A14" w:rsidP="00574A14">
            <w:pPr>
              <w:ind w:left="1306" w:hanging="1306"/>
              <w:jc w:val="both"/>
              <w:rPr>
                <w:rFonts w:ascii="Book Antiqua" w:hAnsi="Book Antiqua" w:cs="Arial"/>
                <w:sz w:val="22"/>
                <w:szCs w:val="22"/>
              </w:rPr>
            </w:pPr>
          </w:p>
          <w:p w14:paraId="32F1618B" w14:textId="77777777" w:rsidR="00574A14" w:rsidRPr="00D65433" w:rsidRDefault="00574A14" w:rsidP="00574A14">
            <w:pPr>
              <w:ind w:left="1306" w:hanging="1306"/>
              <w:jc w:val="both"/>
              <w:rPr>
                <w:rFonts w:ascii="Book Antiqua" w:hAnsi="Book Antiqua" w:cs="Arial"/>
                <w:sz w:val="22"/>
                <w:szCs w:val="22"/>
              </w:rPr>
            </w:pPr>
            <w:r w:rsidRPr="00D65433">
              <w:rPr>
                <w:rFonts w:ascii="Book Antiqua" w:hAnsi="Book Antiqua" w:cs="Arial"/>
                <w:sz w:val="22"/>
                <w:szCs w:val="22"/>
              </w:rPr>
              <w:t>GCC 36A.3</w:t>
            </w:r>
            <w:r w:rsidRPr="00D65433">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D65433">
              <w:rPr>
                <w:rFonts w:ascii="Book Antiqua" w:hAnsi="Book Antiqua" w:cs="Arial"/>
                <w:sz w:val="22"/>
                <w:szCs w:val="22"/>
              </w:rPr>
              <w:t>so as to</w:t>
            </w:r>
            <w:proofErr w:type="gramEnd"/>
            <w:r w:rsidRPr="00D65433">
              <w:rPr>
                <w:rFonts w:ascii="Book Antiqua" w:hAnsi="Book Antiqua" w:cs="Arial"/>
                <w:sz w:val="22"/>
                <w:szCs w:val="22"/>
              </w:rPr>
              <w:t xml:space="preserve"> adjust the amount as per contractual provisions before attempting for recovery through other </w:t>
            </w:r>
            <w:r w:rsidRPr="00D65433">
              <w:rPr>
                <w:rFonts w:ascii="Book Antiqua" w:hAnsi="Book Antiqua" w:cs="Arial"/>
                <w:sz w:val="22"/>
                <w:szCs w:val="22"/>
              </w:rPr>
              <w:lastRenderedPageBreak/>
              <w:t xml:space="preserve">tools as available. </w:t>
            </w:r>
          </w:p>
          <w:p w14:paraId="7137D228" w14:textId="77777777" w:rsidR="00574A14" w:rsidRPr="00D65433" w:rsidRDefault="00574A14" w:rsidP="00574A14">
            <w:pPr>
              <w:ind w:left="1306" w:hanging="1306"/>
              <w:jc w:val="both"/>
              <w:rPr>
                <w:rFonts w:ascii="Book Antiqua" w:hAnsi="Book Antiqua" w:cs="Arial"/>
                <w:sz w:val="22"/>
                <w:szCs w:val="22"/>
              </w:rPr>
            </w:pPr>
          </w:p>
          <w:p w14:paraId="05863F5F" w14:textId="77777777" w:rsidR="00574A14" w:rsidRPr="00D65433" w:rsidRDefault="00574A14" w:rsidP="00574A14">
            <w:pPr>
              <w:ind w:left="1306" w:hanging="1306"/>
              <w:jc w:val="both"/>
              <w:rPr>
                <w:rFonts w:ascii="Book Antiqua" w:hAnsi="Book Antiqua" w:cs="Arial"/>
                <w:sz w:val="22"/>
                <w:szCs w:val="22"/>
              </w:rPr>
            </w:pPr>
            <w:r w:rsidRPr="00D65433">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0A39D64A" w14:textId="77777777" w:rsidR="00574A14" w:rsidRPr="00D65433" w:rsidRDefault="00574A14" w:rsidP="00574A14">
            <w:pPr>
              <w:ind w:left="1306" w:hanging="1306"/>
              <w:jc w:val="both"/>
              <w:rPr>
                <w:rFonts w:ascii="Book Antiqua" w:hAnsi="Book Antiqua" w:cs="Arial"/>
                <w:sz w:val="22"/>
                <w:szCs w:val="22"/>
              </w:rPr>
            </w:pPr>
          </w:p>
          <w:p w14:paraId="67DE7FE4" w14:textId="77777777" w:rsidR="00574A14" w:rsidRPr="00D65433" w:rsidRDefault="00574A14" w:rsidP="00574A14">
            <w:pPr>
              <w:ind w:left="1306" w:hanging="1306"/>
              <w:jc w:val="both"/>
              <w:rPr>
                <w:rFonts w:ascii="Book Antiqua" w:hAnsi="Book Antiqua" w:cs="Arial"/>
                <w:sz w:val="22"/>
                <w:szCs w:val="22"/>
              </w:rPr>
            </w:pPr>
            <w:r w:rsidRPr="00D65433">
              <w:rPr>
                <w:rFonts w:ascii="Book Antiqua" w:hAnsi="Book Antiqua" w:cs="Arial"/>
                <w:sz w:val="22"/>
                <w:szCs w:val="22"/>
              </w:rPr>
              <w:t>GCC 36A.4</w:t>
            </w:r>
            <w:r w:rsidRPr="00D65433">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5DDD31B5" w14:textId="77777777" w:rsidR="00574A14" w:rsidRPr="00D65433" w:rsidRDefault="00574A14" w:rsidP="00574A14">
            <w:pPr>
              <w:ind w:left="1306" w:hanging="1306"/>
              <w:jc w:val="both"/>
              <w:rPr>
                <w:rFonts w:ascii="Book Antiqua" w:hAnsi="Book Antiqua" w:cs="Arial"/>
                <w:sz w:val="22"/>
                <w:szCs w:val="22"/>
              </w:rPr>
            </w:pPr>
          </w:p>
          <w:p w14:paraId="09C8CB78" w14:textId="77777777" w:rsidR="00574A14" w:rsidRPr="00D65433" w:rsidRDefault="00574A14" w:rsidP="00574A14">
            <w:pPr>
              <w:ind w:left="1306" w:hanging="1306"/>
              <w:jc w:val="both"/>
              <w:rPr>
                <w:rFonts w:ascii="Book Antiqua" w:hAnsi="Book Antiqua" w:cs="Arial"/>
                <w:sz w:val="22"/>
                <w:szCs w:val="22"/>
              </w:rPr>
            </w:pPr>
            <w:r w:rsidRPr="00D65433">
              <w:rPr>
                <w:rFonts w:ascii="Book Antiqua" w:hAnsi="Book Antiqua" w:cs="Arial"/>
                <w:sz w:val="22"/>
                <w:szCs w:val="22"/>
              </w:rPr>
              <w:t>GCC 36A.5</w:t>
            </w:r>
            <w:r w:rsidRPr="00D65433">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7325E7B" w14:textId="77777777" w:rsidR="00574A14" w:rsidRPr="00D65433" w:rsidRDefault="00574A14" w:rsidP="00574A14">
            <w:pPr>
              <w:ind w:left="1306" w:hanging="1306"/>
              <w:jc w:val="both"/>
              <w:rPr>
                <w:rFonts w:ascii="Book Antiqua" w:hAnsi="Book Antiqua" w:cs="Arial"/>
                <w:sz w:val="22"/>
                <w:szCs w:val="22"/>
              </w:rPr>
            </w:pPr>
            <w:r w:rsidRPr="00D65433">
              <w:rPr>
                <w:rFonts w:ascii="Book Antiqua" w:hAnsi="Book Antiqua" w:cs="Arial"/>
                <w:sz w:val="22"/>
                <w:szCs w:val="22"/>
              </w:rPr>
              <w:tab/>
            </w:r>
          </w:p>
          <w:p w14:paraId="625F951C" w14:textId="77777777" w:rsidR="00574A14" w:rsidRPr="00D65433" w:rsidRDefault="00574A14" w:rsidP="00574A14">
            <w:pPr>
              <w:ind w:left="1306" w:hanging="1306"/>
              <w:jc w:val="both"/>
              <w:rPr>
                <w:rFonts w:ascii="Book Antiqua" w:hAnsi="Book Antiqua" w:cs="Arial"/>
                <w:sz w:val="22"/>
                <w:szCs w:val="22"/>
              </w:rPr>
            </w:pPr>
            <w:r w:rsidRPr="00D65433">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07E839E7" w14:textId="77777777" w:rsidR="00574A14" w:rsidRPr="00D65433" w:rsidRDefault="00574A14" w:rsidP="00574A14">
            <w:pPr>
              <w:ind w:left="1306" w:hanging="1306"/>
              <w:jc w:val="both"/>
              <w:rPr>
                <w:rFonts w:ascii="Book Antiqua" w:hAnsi="Book Antiqua" w:cs="Arial"/>
                <w:sz w:val="22"/>
                <w:szCs w:val="22"/>
              </w:rPr>
            </w:pPr>
          </w:p>
          <w:p w14:paraId="5304F41D" w14:textId="77777777" w:rsidR="000347D8" w:rsidRPr="00D65433" w:rsidRDefault="000347D8" w:rsidP="00574A14">
            <w:pPr>
              <w:ind w:left="1306" w:hanging="1306"/>
              <w:jc w:val="both"/>
              <w:rPr>
                <w:rFonts w:ascii="Book Antiqua" w:hAnsi="Book Antiqua" w:cs="Arial"/>
                <w:sz w:val="22"/>
                <w:szCs w:val="22"/>
              </w:rPr>
            </w:pPr>
          </w:p>
          <w:p w14:paraId="73020784" w14:textId="77777777" w:rsidR="00574A14" w:rsidRPr="00D65433" w:rsidRDefault="00574A14" w:rsidP="00574A14">
            <w:pPr>
              <w:ind w:left="1306" w:hanging="1306"/>
              <w:jc w:val="both"/>
              <w:rPr>
                <w:rFonts w:ascii="Book Antiqua" w:hAnsi="Book Antiqua" w:cs="Arial"/>
                <w:sz w:val="22"/>
                <w:szCs w:val="22"/>
              </w:rPr>
            </w:pPr>
            <w:r w:rsidRPr="00D65433">
              <w:rPr>
                <w:rFonts w:ascii="Book Antiqua" w:hAnsi="Book Antiqua" w:cs="Arial"/>
                <w:sz w:val="22"/>
                <w:szCs w:val="22"/>
              </w:rPr>
              <w:t>GCC 36A.6</w:t>
            </w:r>
            <w:r w:rsidRPr="00D65433">
              <w:rPr>
                <w:rFonts w:ascii="Book Antiqua" w:hAnsi="Book Antiqua" w:cs="Arial"/>
                <w:sz w:val="22"/>
                <w:szCs w:val="22"/>
              </w:rPr>
              <w:tab/>
              <w:t xml:space="preserve">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w:t>
            </w:r>
            <w:r w:rsidRPr="00D65433">
              <w:rPr>
                <w:rFonts w:ascii="Book Antiqua" w:hAnsi="Book Antiqua" w:cs="Arial"/>
                <w:sz w:val="22"/>
                <w:szCs w:val="22"/>
              </w:rPr>
              <w:lastRenderedPageBreak/>
              <w:t>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2FE7406D" w14:textId="77777777" w:rsidR="00574A14" w:rsidRPr="00D65433" w:rsidRDefault="00574A14" w:rsidP="00574A14">
            <w:pPr>
              <w:ind w:left="1306" w:hanging="1306"/>
              <w:jc w:val="both"/>
              <w:rPr>
                <w:rFonts w:ascii="Book Antiqua" w:hAnsi="Book Antiqua" w:cs="Arial"/>
                <w:sz w:val="22"/>
                <w:szCs w:val="22"/>
              </w:rPr>
            </w:pPr>
          </w:p>
          <w:p w14:paraId="559F579C" w14:textId="77777777" w:rsidR="00574A14" w:rsidRPr="00D65433" w:rsidRDefault="00574A14" w:rsidP="00574A14">
            <w:pPr>
              <w:ind w:left="1306" w:hanging="1306"/>
              <w:jc w:val="both"/>
              <w:rPr>
                <w:rFonts w:ascii="Book Antiqua" w:hAnsi="Book Antiqua" w:cs="Arial"/>
                <w:sz w:val="22"/>
                <w:szCs w:val="22"/>
              </w:rPr>
            </w:pPr>
            <w:r w:rsidRPr="00D65433">
              <w:rPr>
                <w:rFonts w:ascii="Book Antiqua" w:hAnsi="Book Antiqua" w:cs="Arial"/>
                <w:sz w:val="22"/>
                <w:szCs w:val="22"/>
              </w:rPr>
              <w:t>GCC 36A.7</w:t>
            </w:r>
            <w:r w:rsidRPr="00D65433">
              <w:rPr>
                <w:rFonts w:ascii="Book Antiqua" w:hAnsi="Book Antiqua" w:cs="Arial"/>
                <w:sz w:val="22"/>
                <w:szCs w:val="22"/>
              </w:rPr>
              <w:tab/>
              <w:t>If the Employer completes the Facilities under the offloaded part, the cost of completing such Facilities by the Employer shall be determined.</w:t>
            </w:r>
          </w:p>
          <w:p w14:paraId="5CF0D67C" w14:textId="77777777" w:rsidR="00574A14" w:rsidRPr="00D65433" w:rsidRDefault="00574A14" w:rsidP="00574A14">
            <w:pPr>
              <w:ind w:left="1306" w:hanging="1306"/>
              <w:jc w:val="both"/>
              <w:rPr>
                <w:rFonts w:ascii="Book Antiqua" w:hAnsi="Book Antiqua" w:cs="Arial"/>
                <w:sz w:val="22"/>
                <w:szCs w:val="22"/>
              </w:rPr>
            </w:pPr>
          </w:p>
          <w:p w14:paraId="1E613295" w14:textId="77777777" w:rsidR="00574A14" w:rsidRPr="00D65433" w:rsidRDefault="00574A14" w:rsidP="00574A14">
            <w:pPr>
              <w:ind w:left="1306" w:hanging="1306"/>
              <w:jc w:val="both"/>
              <w:rPr>
                <w:rFonts w:ascii="Book Antiqua" w:hAnsi="Book Antiqua" w:cs="Arial"/>
                <w:sz w:val="22"/>
                <w:szCs w:val="22"/>
              </w:rPr>
            </w:pPr>
            <w:r w:rsidRPr="00D65433">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DE4850" w14:textId="77777777" w:rsidR="00574A14" w:rsidRPr="00D65433" w:rsidRDefault="00574A14" w:rsidP="00574A14">
            <w:pPr>
              <w:ind w:left="1306" w:hanging="1306"/>
              <w:jc w:val="both"/>
              <w:rPr>
                <w:rFonts w:ascii="Book Antiqua" w:hAnsi="Book Antiqua" w:cs="Arial"/>
                <w:sz w:val="22"/>
                <w:szCs w:val="22"/>
              </w:rPr>
            </w:pPr>
          </w:p>
          <w:p w14:paraId="1788D1CC" w14:textId="77777777" w:rsidR="00574A14" w:rsidRPr="00D65433" w:rsidRDefault="00574A14" w:rsidP="00574A14">
            <w:pPr>
              <w:ind w:left="1306" w:hanging="1306"/>
              <w:jc w:val="both"/>
              <w:rPr>
                <w:rFonts w:ascii="Book Antiqua" w:hAnsi="Book Antiqua" w:cs="Arial"/>
                <w:sz w:val="22"/>
                <w:szCs w:val="22"/>
              </w:rPr>
            </w:pPr>
            <w:r w:rsidRPr="00D65433">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D65433">
              <w:rPr>
                <w:rFonts w:ascii="Book Antiqua" w:hAnsi="Book Antiqua" w:cs="Arial"/>
                <w:sz w:val="22"/>
                <w:szCs w:val="22"/>
              </w:rPr>
              <w:t>encashed</w:t>
            </w:r>
            <w:proofErr w:type="spellEnd"/>
            <w:r w:rsidRPr="00D65433">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76E54371" w14:textId="77777777" w:rsidR="00574A14" w:rsidRPr="00D65433" w:rsidRDefault="00574A14" w:rsidP="00574A14">
            <w:pPr>
              <w:ind w:left="1306" w:hanging="1306"/>
              <w:jc w:val="both"/>
              <w:rPr>
                <w:rFonts w:ascii="Book Antiqua" w:hAnsi="Book Antiqua" w:cs="Arial"/>
                <w:sz w:val="22"/>
                <w:szCs w:val="22"/>
              </w:rPr>
            </w:pPr>
          </w:p>
          <w:p w14:paraId="54593911" w14:textId="77777777" w:rsidR="00574A14" w:rsidRPr="00D65433" w:rsidRDefault="00574A14" w:rsidP="00574A14">
            <w:pPr>
              <w:ind w:left="1306" w:hanging="1306"/>
              <w:jc w:val="both"/>
              <w:rPr>
                <w:rFonts w:ascii="Book Antiqua" w:hAnsi="Book Antiqua" w:cs="Arial"/>
                <w:sz w:val="22"/>
                <w:szCs w:val="22"/>
              </w:rPr>
            </w:pPr>
            <w:r w:rsidRPr="00D65433">
              <w:rPr>
                <w:rFonts w:ascii="Book Antiqua" w:hAnsi="Book Antiqua" w:cs="Arial"/>
                <w:sz w:val="22"/>
                <w:szCs w:val="22"/>
              </w:rPr>
              <w:tab/>
              <w:t xml:space="preserve">The Employer and the Contractor shall agree, in writing, on the computation described above and the </w:t>
            </w:r>
            <w:proofErr w:type="gramStart"/>
            <w:r w:rsidRPr="00D65433">
              <w:rPr>
                <w:rFonts w:ascii="Book Antiqua" w:hAnsi="Book Antiqua" w:cs="Arial"/>
                <w:sz w:val="22"/>
                <w:szCs w:val="22"/>
              </w:rPr>
              <w:t>manner in which</w:t>
            </w:r>
            <w:proofErr w:type="gramEnd"/>
            <w:r w:rsidRPr="00D65433">
              <w:rPr>
                <w:rFonts w:ascii="Book Antiqua" w:hAnsi="Book Antiqua" w:cs="Arial"/>
                <w:sz w:val="22"/>
                <w:szCs w:val="22"/>
              </w:rPr>
              <w:t xml:space="preserve"> any sums shall be paid.</w:t>
            </w:r>
          </w:p>
          <w:p w14:paraId="7DEF141E" w14:textId="77777777" w:rsidR="00574A14" w:rsidRPr="00D65433" w:rsidRDefault="00574A14" w:rsidP="00574A14">
            <w:pPr>
              <w:ind w:left="1306" w:hanging="1306"/>
              <w:jc w:val="both"/>
              <w:rPr>
                <w:rFonts w:ascii="Book Antiqua" w:hAnsi="Book Antiqua" w:cs="Arial"/>
                <w:sz w:val="22"/>
                <w:szCs w:val="22"/>
              </w:rPr>
            </w:pPr>
          </w:p>
          <w:p w14:paraId="57E3C606" w14:textId="77777777" w:rsidR="00574A14" w:rsidRPr="00D65433" w:rsidRDefault="00574A14" w:rsidP="00574A14">
            <w:pPr>
              <w:ind w:left="1306" w:hanging="1306"/>
              <w:jc w:val="both"/>
              <w:rPr>
                <w:rFonts w:ascii="Book Antiqua" w:hAnsi="Book Antiqua" w:cs="Arial"/>
                <w:sz w:val="22"/>
                <w:szCs w:val="22"/>
              </w:rPr>
            </w:pPr>
            <w:r w:rsidRPr="00D65433">
              <w:rPr>
                <w:rFonts w:ascii="Book Antiqua" w:hAnsi="Book Antiqua" w:cs="Arial"/>
                <w:sz w:val="22"/>
                <w:szCs w:val="22"/>
              </w:rPr>
              <w:t>GCC 36A.8</w:t>
            </w:r>
            <w:r w:rsidRPr="00D65433">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830A939" w14:textId="77777777" w:rsidR="00574A14" w:rsidRPr="00D65433" w:rsidRDefault="00574A14" w:rsidP="00574A14">
            <w:pPr>
              <w:ind w:left="1306" w:hanging="1306"/>
              <w:jc w:val="both"/>
              <w:rPr>
                <w:rFonts w:ascii="Book Antiqua" w:hAnsi="Book Antiqua" w:cs="Arial"/>
                <w:sz w:val="22"/>
                <w:szCs w:val="22"/>
              </w:rPr>
            </w:pPr>
          </w:p>
          <w:p w14:paraId="5DD8CFC3" w14:textId="77777777" w:rsidR="00574A14" w:rsidRPr="00D65433" w:rsidRDefault="00574A14" w:rsidP="00574A14">
            <w:pPr>
              <w:ind w:left="1306" w:hanging="1306"/>
              <w:jc w:val="both"/>
              <w:rPr>
                <w:rFonts w:ascii="Book Antiqua" w:hAnsi="Book Antiqua" w:cs="Arial"/>
                <w:sz w:val="22"/>
                <w:szCs w:val="22"/>
              </w:rPr>
            </w:pPr>
            <w:r w:rsidRPr="00D65433">
              <w:rPr>
                <w:rFonts w:ascii="Book Antiqua" w:hAnsi="Book Antiqua" w:cs="Arial"/>
                <w:sz w:val="22"/>
                <w:szCs w:val="22"/>
              </w:rPr>
              <w:t>GCC 36A.9</w:t>
            </w:r>
            <w:r w:rsidRPr="00D65433">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36114019" w14:textId="77777777" w:rsidR="00574A14" w:rsidRPr="00D65433" w:rsidRDefault="00574A14" w:rsidP="00574A14">
            <w:pPr>
              <w:jc w:val="both"/>
              <w:rPr>
                <w:rFonts w:ascii="Book Antiqua" w:hAnsi="Book Antiqua" w:cs="Arial"/>
                <w:b/>
                <w:bCs/>
                <w:sz w:val="22"/>
                <w:szCs w:val="22"/>
              </w:rPr>
            </w:pPr>
          </w:p>
        </w:tc>
      </w:tr>
      <w:tr w:rsidR="00356C06" w:rsidRPr="00D65433" w14:paraId="314DCDE1" w14:textId="77777777" w:rsidTr="00160484">
        <w:tc>
          <w:tcPr>
            <w:tcW w:w="824" w:type="dxa"/>
            <w:tcBorders>
              <w:right w:val="single" w:sz="4" w:space="0" w:color="auto"/>
            </w:tcBorders>
          </w:tcPr>
          <w:p w14:paraId="73F100DA" w14:textId="77777777" w:rsidR="00356C06" w:rsidRPr="00D65433" w:rsidRDefault="00356C06" w:rsidP="00356C06">
            <w:pPr>
              <w:numPr>
                <w:ilvl w:val="0"/>
                <w:numId w:val="1"/>
              </w:numPr>
              <w:jc w:val="both"/>
              <w:rPr>
                <w:rFonts w:ascii="Book Antiqua" w:hAnsi="Book Antiqua" w:cs="Arial"/>
                <w:sz w:val="22"/>
                <w:szCs w:val="22"/>
              </w:rPr>
            </w:pPr>
          </w:p>
        </w:tc>
        <w:tc>
          <w:tcPr>
            <w:tcW w:w="1620" w:type="dxa"/>
            <w:tcBorders>
              <w:right w:val="single" w:sz="4" w:space="0" w:color="auto"/>
            </w:tcBorders>
          </w:tcPr>
          <w:p w14:paraId="7FBAB3A3" w14:textId="4E209E31" w:rsidR="00356C06" w:rsidRPr="00D65433" w:rsidRDefault="00356C06" w:rsidP="00356C06">
            <w:pPr>
              <w:jc w:val="both"/>
              <w:rPr>
                <w:rFonts w:ascii="Book Antiqua" w:hAnsi="Book Antiqua" w:cs="Arial"/>
                <w:b/>
                <w:bCs/>
                <w:sz w:val="22"/>
                <w:szCs w:val="22"/>
              </w:rPr>
            </w:pPr>
            <w:r w:rsidRPr="00D65433">
              <w:rPr>
                <w:rFonts w:ascii="Book Antiqua" w:hAnsi="Book Antiqua" w:cs="Arial"/>
                <w:b/>
                <w:bCs/>
                <w:sz w:val="22"/>
                <w:szCs w:val="22"/>
              </w:rPr>
              <w:t xml:space="preserve">GCC 36B: </w:t>
            </w:r>
          </w:p>
        </w:tc>
        <w:tc>
          <w:tcPr>
            <w:tcW w:w="7335" w:type="dxa"/>
            <w:tcBorders>
              <w:left w:val="nil"/>
            </w:tcBorders>
          </w:tcPr>
          <w:p w14:paraId="5461A4FA" w14:textId="77777777" w:rsidR="00356C06" w:rsidRPr="00D65433" w:rsidRDefault="00356C06" w:rsidP="00356C06">
            <w:pPr>
              <w:jc w:val="both"/>
              <w:rPr>
                <w:rFonts w:ascii="Book Antiqua" w:hAnsi="Book Antiqua" w:cs="Arial"/>
                <w:b/>
                <w:bCs/>
                <w:sz w:val="22"/>
                <w:szCs w:val="22"/>
                <w:u w:val="single"/>
              </w:rPr>
            </w:pPr>
            <w:r w:rsidRPr="00D65433">
              <w:rPr>
                <w:rFonts w:ascii="Book Antiqua" w:hAnsi="Book Antiqua" w:cs="Arial"/>
                <w:b/>
                <w:bCs/>
                <w:sz w:val="22"/>
                <w:szCs w:val="22"/>
                <w:u w:val="single"/>
              </w:rPr>
              <w:t>Insert new GCC Clause 36B: Facilitation as per following:</w:t>
            </w:r>
          </w:p>
          <w:p w14:paraId="4102E93B" w14:textId="77777777" w:rsidR="00356C06" w:rsidRPr="00D65433" w:rsidRDefault="00356C06" w:rsidP="00356C06">
            <w:pPr>
              <w:jc w:val="both"/>
              <w:rPr>
                <w:rFonts w:ascii="Book Antiqua" w:hAnsi="Book Antiqua" w:cs="Arial"/>
                <w:b/>
                <w:bCs/>
                <w:sz w:val="22"/>
                <w:szCs w:val="22"/>
              </w:rPr>
            </w:pPr>
          </w:p>
          <w:p w14:paraId="27BA512E" w14:textId="77777777" w:rsidR="00356C06" w:rsidRPr="00D65433" w:rsidRDefault="00356C06" w:rsidP="00356C06">
            <w:pPr>
              <w:jc w:val="both"/>
              <w:rPr>
                <w:rFonts w:ascii="Book Antiqua" w:hAnsi="Book Antiqua" w:cs="Arial"/>
                <w:b/>
                <w:bCs/>
                <w:sz w:val="22"/>
                <w:szCs w:val="22"/>
              </w:rPr>
            </w:pPr>
            <w:r w:rsidRPr="00D65433">
              <w:rPr>
                <w:rFonts w:ascii="Book Antiqua" w:hAnsi="Book Antiqua" w:cs="Arial"/>
                <w:b/>
                <w:bCs/>
                <w:sz w:val="22"/>
                <w:szCs w:val="22"/>
              </w:rPr>
              <w:t>GCC 36B: Facilitation:</w:t>
            </w:r>
          </w:p>
          <w:p w14:paraId="31C915E6" w14:textId="77777777" w:rsidR="00356C06" w:rsidRPr="00D65433" w:rsidRDefault="00356C06" w:rsidP="00356C06">
            <w:pPr>
              <w:jc w:val="both"/>
              <w:rPr>
                <w:rFonts w:ascii="Book Antiqua" w:hAnsi="Book Antiqua" w:cs="Arial"/>
                <w:b/>
                <w:bCs/>
                <w:sz w:val="22"/>
                <w:szCs w:val="22"/>
              </w:rPr>
            </w:pPr>
          </w:p>
          <w:p w14:paraId="0A59D746" w14:textId="77777777" w:rsidR="00356C06" w:rsidRPr="00D65433" w:rsidRDefault="00356C06" w:rsidP="00356C06">
            <w:pPr>
              <w:ind w:left="1306" w:hanging="1306"/>
              <w:jc w:val="both"/>
              <w:rPr>
                <w:rFonts w:ascii="Book Antiqua" w:hAnsi="Book Antiqua" w:cs="Arial"/>
                <w:sz w:val="22"/>
                <w:szCs w:val="22"/>
              </w:rPr>
            </w:pPr>
            <w:r w:rsidRPr="00D65433">
              <w:rPr>
                <w:rFonts w:ascii="Book Antiqua" w:hAnsi="Book Antiqua" w:cs="Arial"/>
                <w:sz w:val="22"/>
                <w:szCs w:val="22"/>
              </w:rPr>
              <w:t>GCC 36B.1</w:t>
            </w:r>
            <w:r w:rsidRPr="00D65433">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D65433">
              <w:rPr>
                <w:rFonts w:ascii="Book Antiqua" w:hAnsi="Book Antiqua" w:cs="Arial"/>
                <w:sz w:val="22"/>
                <w:szCs w:val="22"/>
              </w:rPr>
              <w:t>ies</w:t>
            </w:r>
            <w:proofErr w:type="spellEnd"/>
            <w:r w:rsidRPr="00D65433">
              <w:rPr>
                <w:rFonts w:ascii="Book Antiqua" w:hAnsi="Book Antiqua" w:cs="Arial"/>
                <w:sz w:val="22"/>
                <w:szCs w:val="22"/>
              </w:rPr>
              <w:t xml:space="preserve">) and guarantee(s) under the Contract. </w:t>
            </w:r>
          </w:p>
          <w:p w14:paraId="33A44D2E" w14:textId="77777777" w:rsidR="00356C06" w:rsidRPr="00D65433" w:rsidRDefault="00356C06" w:rsidP="00356C06">
            <w:pPr>
              <w:jc w:val="both"/>
              <w:rPr>
                <w:rFonts w:ascii="Book Antiqua" w:hAnsi="Book Antiqua" w:cs="Arial"/>
                <w:sz w:val="22"/>
                <w:szCs w:val="22"/>
              </w:rPr>
            </w:pPr>
          </w:p>
          <w:p w14:paraId="4131B2C1" w14:textId="77777777" w:rsidR="00356C06" w:rsidRPr="00D65433" w:rsidRDefault="00356C06" w:rsidP="00356C06">
            <w:pPr>
              <w:ind w:left="1306" w:hanging="1306"/>
              <w:jc w:val="both"/>
              <w:rPr>
                <w:rFonts w:ascii="Book Antiqua" w:hAnsi="Book Antiqua" w:cs="Arial"/>
                <w:sz w:val="22"/>
                <w:szCs w:val="22"/>
              </w:rPr>
            </w:pPr>
            <w:r w:rsidRPr="00D65433">
              <w:rPr>
                <w:rFonts w:ascii="Book Antiqua" w:hAnsi="Book Antiqua" w:cs="Arial"/>
                <w:sz w:val="22"/>
                <w:szCs w:val="22"/>
              </w:rPr>
              <w:t>GCC 36B.2</w:t>
            </w:r>
            <w:r w:rsidRPr="00D65433">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AA3762C" w14:textId="77777777" w:rsidR="00356C06" w:rsidRPr="00D65433" w:rsidRDefault="00356C06" w:rsidP="00356C06">
            <w:pPr>
              <w:ind w:left="1306" w:hanging="1306"/>
              <w:jc w:val="both"/>
              <w:rPr>
                <w:rFonts w:ascii="Book Antiqua" w:hAnsi="Book Antiqua" w:cs="Arial"/>
                <w:sz w:val="22"/>
                <w:szCs w:val="22"/>
              </w:rPr>
            </w:pPr>
          </w:p>
          <w:p w14:paraId="5BF94A94" w14:textId="77777777" w:rsidR="00356C06" w:rsidRPr="00D65433" w:rsidRDefault="00356C06" w:rsidP="00356C06">
            <w:pPr>
              <w:ind w:left="1306" w:hanging="1306"/>
              <w:jc w:val="both"/>
              <w:rPr>
                <w:rFonts w:ascii="Book Antiqua" w:hAnsi="Book Antiqua" w:cs="Arial"/>
                <w:sz w:val="22"/>
                <w:szCs w:val="22"/>
              </w:rPr>
            </w:pPr>
            <w:r w:rsidRPr="00D65433">
              <w:rPr>
                <w:rFonts w:ascii="Book Antiqua" w:hAnsi="Book Antiqua" w:cs="Arial"/>
                <w:sz w:val="22"/>
                <w:szCs w:val="22"/>
              </w:rPr>
              <w:tab/>
              <w:t>For the said purpose, the Contract Price means the Contract Price of the Facilities notwithstanding the Construction of the Contract.</w:t>
            </w:r>
          </w:p>
          <w:p w14:paraId="05AEEC62" w14:textId="77777777" w:rsidR="00356C06" w:rsidRPr="00D65433" w:rsidRDefault="00356C06" w:rsidP="00356C06">
            <w:pPr>
              <w:ind w:left="1306" w:hanging="1306"/>
              <w:jc w:val="both"/>
              <w:rPr>
                <w:rFonts w:ascii="Book Antiqua" w:hAnsi="Book Antiqua" w:cs="Arial"/>
                <w:sz w:val="22"/>
                <w:szCs w:val="22"/>
              </w:rPr>
            </w:pPr>
          </w:p>
          <w:p w14:paraId="22AF0C33" w14:textId="77777777" w:rsidR="00356C06" w:rsidRPr="00D65433" w:rsidRDefault="00356C06" w:rsidP="00356C06">
            <w:pPr>
              <w:ind w:left="1306" w:hanging="1306"/>
              <w:jc w:val="both"/>
              <w:rPr>
                <w:rFonts w:ascii="Book Antiqua" w:hAnsi="Book Antiqua" w:cs="Arial"/>
                <w:sz w:val="22"/>
                <w:szCs w:val="22"/>
              </w:rPr>
            </w:pPr>
            <w:r w:rsidRPr="00D65433">
              <w:rPr>
                <w:rFonts w:ascii="Book Antiqua" w:hAnsi="Book Antiqua" w:cs="Arial"/>
                <w:sz w:val="22"/>
                <w:szCs w:val="22"/>
              </w:rPr>
              <w:t>GCC 36B.3</w:t>
            </w:r>
            <w:r w:rsidRPr="00D65433">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w:t>
            </w:r>
            <w:r w:rsidRPr="00D65433">
              <w:rPr>
                <w:rFonts w:ascii="Book Antiqua" w:hAnsi="Book Antiqua" w:cs="Arial"/>
                <w:sz w:val="22"/>
                <w:szCs w:val="22"/>
              </w:rPr>
              <w:lastRenderedPageBreak/>
              <w:t xml:space="preserve">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3073B487" w14:textId="77777777" w:rsidR="00356C06" w:rsidRPr="00D65433" w:rsidRDefault="00356C06" w:rsidP="00356C06">
            <w:pPr>
              <w:ind w:left="1306" w:hanging="1306"/>
              <w:jc w:val="both"/>
              <w:rPr>
                <w:rFonts w:ascii="Book Antiqua" w:hAnsi="Book Antiqua" w:cs="Arial"/>
                <w:sz w:val="22"/>
                <w:szCs w:val="22"/>
              </w:rPr>
            </w:pPr>
          </w:p>
          <w:p w14:paraId="388A6B94" w14:textId="1E2F0CB4" w:rsidR="00356C06" w:rsidRPr="0003245B" w:rsidRDefault="00356C06" w:rsidP="0003245B">
            <w:pPr>
              <w:ind w:left="1306" w:hanging="1306"/>
              <w:jc w:val="both"/>
              <w:rPr>
                <w:rFonts w:ascii="Book Antiqua" w:hAnsi="Book Antiqua" w:cs="Arial"/>
                <w:sz w:val="22"/>
                <w:szCs w:val="22"/>
              </w:rPr>
            </w:pPr>
            <w:r w:rsidRPr="00D65433">
              <w:rPr>
                <w:rFonts w:ascii="Book Antiqua" w:hAnsi="Book Antiqua" w:cs="Arial"/>
                <w:sz w:val="22"/>
                <w:szCs w:val="22"/>
              </w:rPr>
              <w:t>GCC 36B.4</w:t>
            </w:r>
            <w:r w:rsidRPr="00D65433">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tc>
      </w:tr>
      <w:tr w:rsidR="00DE2BBA" w:rsidRPr="00D65433" w14:paraId="66942119" w14:textId="77777777" w:rsidTr="00160484">
        <w:tc>
          <w:tcPr>
            <w:tcW w:w="824" w:type="dxa"/>
            <w:tcBorders>
              <w:right w:val="single" w:sz="4" w:space="0" w:color="auto"/>
            </w:tcBorders>
          </w:tcPr>
          <w:p w14:paraId="25967517" w14:textId="77777777" w:rsidR="00DE2BBA" w:rsidRPr="00D65433" w:rsidRDefault="00DE2BBA" w:rsidP="00DE2BBA">
            <w:pPr>
              <w:numPr>
                <w:ilvl w:val="0"/>
                <w:numId w:val="1"/>
              </w:numPr>
              <w:jc w:val="both"/>
              <w:rPr>
                <w:rFonts w:ascii="Book Antiqua" w:hAnsi="Book Antiqua" w:cs="Arial"/>
                <w:sz w:val="22"/>
                <w:szCs w:val="22"/>
              </w:rPr>
            </w:pPr>
          </w:p>
        </w:tc>
        <w:tc>
          <w:tcPr>
            <w:tcW w:w="1620" w:type="dxa"/>
            <w:tcBorders>
              <w:right w:val="single" w:sz="4" w:space="0" w:color="auto"/>
            </w:tcBorders>
          </w:tcPr>
          <w:p w14:paraId="1816CBD9" w14:textId="7F60B860" w:rsidR="00DE2BBA" w:rsidRPr="00D65433" w:rsidRDefault="00DE2BBA" w:rsidP="00DE2BBA">
            <w:pPr>
              <w:jc w:val="both"/>
              <w:rPr>
                <w:rFonts w:ascii="Book Antiqua" w:hAnsi="Book Antiqua" w:cs="Arial"/>
                <w:b/>
                <w:bCs/>
                <w:sz w:val="22"/>
                <w:szCs w:val="22"/>
              </w:rPr>
            </w:pPr>
            <w:r w:rsidRPr="00D65433">
              <w:rPr>
                <w:rFonts w:ascii="Book Antiqua" w:hAnsi="Book Antiqua" w:cs="Arial"/>
                <w:sz w:val="22"/>
                <w:szCs w:val="22"/>
              </w:rPr>
              <w:t>GCC 38</w:t>
            </w:r>
          </w:p>
        </w:tc>
        <w:tc>
          <w:tcPr>
            <w:tcW w:w="7335" w:type="dxa"/>
            <w:tcBorders>
              <w:left w:val="nil"/>
            </w:tcBorders>
          </w:tcPr>
          <w:p w14:paraId="3C8E3F6C" w14:textId="77777777" w:rsidR="00DE2BBA" w:rsidRPr="00D65433" w:rsidRDefault="00DE2BBA" w:rsidP="00DE2BBA">
            <w:pPr>
              <w:ind w:left="612" w:hanging="583"/>
              <w:jc w:val="both"/>
              <w:rPr>
                <w:rFonts w:ascii="Book Antiqua" w:hAnsi="Book Antiqua" w:cs="Arial"/>
                <w:b/>
                <w:bCs/>
                <w:sz w:val="22"/>
                <w:szCs w:val="22"/>
              </w:rPr>
            </w:pPr>
            <w:r w:rsidRPr="00D65433">
              <w:rPr>
                <w:rFonts w:ascii="Book Antiqua" w:hAnsi="Book Antiqua" w:cs="Arial"/>
                <w:b/>
                <w:bCs/>
                <w:sz w:val="22"/>
                <w:szCs w:val="22"/>
              </w:rPr>
              <w:t>Replace the existing Provision GCC 38 as below:</w:t>
            </w:r>
          </w:p>
          <w:p w14:paraId="3823F883" w14:textId="77777777" w:rsidR="00DE2BBA" w:rsidRPr="00D65433" w:rsidRDefault="00DE2BBA" w:rsidP="00DE2BBA">
            <w:pPr>
              <w:pStyle w:val="Default"/>
              <w:rPr>
                <w:rFonts w:ascii="Book Antiqua" w:hAnsi="Book Antiqua"/>
                <w:b/>
                <w:bCs/>
                <w:sz w:val="22"/>
                <w:szCs w:val="22"/>
              </w:rPr>
            </w:pPr>
          </w:p>
          <w:p w14:paraId="5701911B" w14:textId="77777777" w:rsidR="00DE2BBA" w:rsidRPr="00D65433" w:rsidRDefault="00DE2BBA" w:rsidP="00DE2BBA">
            <w:pPr>
              <w:pStyle w:val="Default"/>
              <w:ind w:left="706" w:hanging="706"/>
              <w:rPr>
                <w:rFonts w:ascii="Book Antiqua" w:hAnsi="Book Antiqua"/>
                <w:b/>
                <w:bCs/>
                <w:sz w:val="22"/>
                <w:szCs w:val="22"/>
              </w:rPr>
            </w:pPr>
            <w:r w:rsidRPr="00D65433">
              <w:rPr>
                <w:rFonts w:ascii="Book Antiqua" w:hAnsi="Book Antiqua"/>
                <w:b/>
                <w:bCs/>
                <w:sz w:val="22"/>
                <w:szCs w:val="22"/>
              </w:rPr>
              <w:t xml:space="preserve">38. </w:t>
            </w:r>
            <w:r w:rsidRPr="00D65433">
              <w:rPr>
                <w:rFonts w:ascii="Book Antiqua" w:hAnsi="Book Antiqua"/>
                <w:b/>
                <w:bCs/>
                <w:sz w:val="22"/>
                <w:szCs w:val="22"/>
              </w:rPr>
              <w:tab/>
              <w:t xml:space="preserve">Settlement of Disputes </w:t>
            </w:r>
          </w:p>
          <w:p w14:paraId="722898A4" w14:textId="77777777" w:rsidR="00DE2BBA" w:rsidRPr="00D65433" w:rsidRDefault="00DE2BBA" w:rsidP="00DE2BBA">
            <w:pPr>
              <w:pStyle w:val="Default"/>
              <w:ind w:left="706" w:hanging="706"/>
              <w:rPr>
                <w:rFonts w:ascii="Book Antiqua" w:hAnsi="Book Antiqua"/>
                <w:sz w:val="22"/>
                <w:szCs w:val="22"/>
              </w:rPr>
            </w:pPr>
          </w:p>
          <w:p w14:paraId="1A74B1A2" w14:textId="77777777" w:rsidR="00DE2BBA" w:rsidRPr="00D65433" w:rsidRDefault="00DE2BBA" w:rsidP="00DE2BBA">
            <w:pPr>
              <w:ind w:left="706" w:hanging="706"/>
              <w:jc w:val="both"/>
              <w:rPr>
                <w:rFonts w:ascii="Book Antiqua" w:hAnsi="Book Antiqua" w:cs="Arial"/>
                <w:sz w:val="22"/>
                <w:szCs w:val="22"/>
              </w:rPr>
            </w:pPr>
            <w:r w:rsidRPr="00D65433">
              <w:rPr>
                <w:rFonts w:ascii="Book Antiqua" w:hAnsi="Book Antiqua" w:cs="Arial"/>
                <w:sz w:val="22"/>
                <w:szCs w:val="22"/>
              </w:rPr>
              <w:t xml:space="preserve">38.1 </w:t>
            </w:r>
            <w:r w:rsidRPr="00D65433">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09CF569E" w14:textId="77777777" w:rsidR="00DE2BBA" w:rsidRPr="00D65433" w:rsidRDefault="00DE2BBA" w:rsidP="00DE2BBA">
            <w:pPr>
              <w:ind w:left="706" w:hanging="706"/>
              <w:jc w:val="both"/>
              <w:rPr>
                <w:rFonts w:ascii="Book Antiqua" w:hAnsi="Book Antiqua" w:cs="Arial"/>
                <w:sz w:val="22"/>
                <w:szCs w:val="22"/>
              </w:rPr>
            </w:pPr>
          </w:p>
          <w:p w14:paraId="723A98CD" w14:textId="77777777" w:rsidR="00DE2BBA" w:rsidRPr="00D65433" w:rsidRDefault="00DE2BBA" w:rsidP="00DE2BBA">
            <w:pPr>
              <w:ind w:left="706" w:hanging="706"/>
              <w:jc w:val="both"/>
              <w:rPr>
                <w:rFonts w:ascii="Book Antiqua" w:hAnsi="Book Antiqua" w:cs="Arial"/>
                <w:sz w:val="22"/>
                <w:szCs w:val="22"/>
              </w:rPr>
            </w:pPr>
            <w:r w:rsidRPr="00D65433">
              <w:rPr>
                <w:rFonts w:ascii="Book Antiqua" w:hAnsi="Book Antiqua" w:cs="Arial"/>
                <w:sz w:val="22"/>
                <w:szCs w:val="22"/>
              </w:rPr>
              <w:t xml:space="preserve">38.2 </w:t>
            </w:r>
            <w:r w:rsidRPr="00D65433">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D04F386" w14:textId="77777777" w:rsidR="00DE2BBA" w:rsidRPr="00D65433" w:rsidRDefault="00DE2BBA" w:rsidP="00DE2BBA">
            <w:pPr>
              <w:ind w:left="706" w:hanging="706"/>
              <w:jc w:val="both"/>
              <w:rPr>
                <w:rFonts w:ascii="Book Antiqua" w:hAnsi="Book Antiqua" w:cs="Arial"/>
                <w:sz w:val="22"/>
                <w:szCs w:val="22"/>
              </w:rPr>
            </w:pPr>
          </w:p>
          <w:p w14:paraId="51FF29AE" w14:textId="77777777" w:rsidR="00DE2BBA" w:rsidRPr="00D65433" w:rsidRDefault="00DE2BBA" w:rsidP="00DE2BBA">
            <w:pPr>
              <w:pStyle w:val="Default"/>
              <w:ind w:left="706" w:hanging="706"/>
              <w:jc w:val="both"/>
              <w:rPr>
                <w:rFonts w:ascii="Book Antiqua" w:hAnsi="Book Antiqua"/>
                <w:sz w:val="22"/>
                <w:szCs w:val="22"/>
              </w:rPr>
            </w:pPr>
            <w:r w:rsidRPr="00D65433">
              <w:rPr>
                <w:rFonts w:ascii="Book Antiqua" w:hAnsi="Book Antiqua"/>
                <w:sz w:val="22"/>
                <w:szCs w:val="22"/>
              </w:rPr>
              <w:t xml:space="preserve">38.2.1 </w:t>
            </w:r>
            <w:r w:rsidRPr="00D65433">
              <w:rPr>
                <w:rFonts w:ascii="Book Antiqua" w:hAnsi="Book Antiqua"/>
                <w:sz w:val="22"/>
                <w:szCs w:val="22"/>
              </w:rPr>
              <w:tab/>
              <w:t>The decision/instruction of the Project Manager shall be deemed to have been accepted by the Contractor unless notified by the Contractor of his intention to refer the matter for Arbitration</w:t>
            </w:r>
            <w:r w:rsidRPr="00D65433">
              <w:rPr>
                <w:rFonts w:ascii="Book Antiqua" w:hAnsi="Book Antiqua"/>
                <w:b/>
                <w:bCs/>
                <w:sz w:val="22"/>
                <w:szCs w:val="22"/>
              </w:rPr>
              <w:t>/Conciliation</w:t>
            </w:r>
            <w:r w:rsidRPr="00D65433">
              <w:rPr>
                <w:rFonts w:ascii="Book Antiqua" w:hAnsi="Book Antiqua"/>
                <w:sz w:val="22"/>
                <w:szCs w:val="22"/>
              </w:rPr>
              <w:t xml:space="preserve"> within thirty (30) days of such decision/instruction.</w:t>
            </w:r>
          </w:p>
          <w:p w14:paraId="44EED56C" w14:textId="77777777" w:rsidR="00DE2BBA" w:rsidRPr="00D65433" w:rsidRDefault="00DE2BBA" w:rsidP="00DE2BBA">
            <w:pPr>
              <w:pStyle w:val="Default"/>
              <w:ind w:left="706" w:hanging="706"/>
              <w:rPr>
                <w:rFonts w:ascii="Book Antiqua" w:hAnsi="Book Antiqua"/>
                <w:sz w:val="22"/>
                <w:szCs w:val="22"/>
              </w:rPr>
            </w:pPr>
          </w:p>
          <w:p w14:paraId="197E6894" w14:textId="77777777" w:rsidR="00DE2BBA" w:rsidRPr="00D65433" w:rsidRDefault="00DE2BBA" w:rsidP="00DE2BBA">
            <w:pPr>
              <w:pStyle w:val="Default"/>
              <w:ind w:left="706" w:hanging="706"/>
              <w:jc w:val="both"/>
              <w:rPr>
                <w:rFonts w:ascii="Book Antiqua" w:hAnsi="Book Antiqua"/>
                <w:sz w:val="22"/>
                <w:szCs w:val="22"/>
              </w:rPr>
            </w:pPr>
            <w:r w:rsidRPr="00D65433">
              <w:rPr>
                <w:rFonts w:ascii="Book Antiqua" w:hAnsi="Book Antiqua"/>
                <w:sz w:val="22"/>
                <w:szCs w:val="22"/>
              </w:rPr>
              <w:t xml:space="preserve">38.2.2 </w:t>
            </w:r>
            <w:r w:rsidRPr="00D65433">
              <w:rPr>
                <w:rFonts w:ascii="Book Antiqua" w:hAnsi="Book Antiqua"/>
                <w:sz w:val="22"/>
                <w:szCs w:val="22"/>
              </w:rPr>
              <w:tab/>
              <w:t>In the event the Project Manager fails to notify his decision as aforesaid within thirty (30) days, the Contractor, if he intends to go for Arbitration</w:t>
            </w:r>
            <w:r w:rsidRPr="00D65433">
              <w:rPr>
                <w:rFonts w:ascii="Book Antiqua" w:hAnsi="Book Antiqua"/>
                <w:b/>
                <w:bCs/>
                <w:sz w:val="22"/>
                <w:szCs w:val="22"/>
              </w:rPr>
              <w:t>/Conciliation</w:t>
            </w:r>
            <w:r w:rsidRPr="00D65433">
              <w:rPr>
                <w:rFonts w:ascii="Book Antiqua" w:hAnsi="Book Antiqua"/>
                <w:sz w:val="22"/>
                <w:szCs w:val="22"/>
              </w:rPr>
              <w:t xml:space="preserve">, shall notify his intention to the Project Manager within 30 days of expiry of the first mentioned period of thirty days failing which it shall be deemed that there </w:t>
            </w:r>
            <w:r w:rsidRPr="00D65433">
              <w:rPr>
                <w:rFonts w:ascii="Book Antiqua" w:hAnsi="Book Antiqua"/>
                <w:sz w:val="22"/>
                <w:szCs w:val="22"/>
              </w:rPr>
              <w:lastRenderedPageBreak/>
              <w:t>are no dispute or difference between the Employer and the Contractor.</w:t>
            </w:r>
          </w:p>
          <w:p w14:paraId="217EAF2A" w14:textId="77777777" w:rsidR="00DE2BBA" w:rsidRPr="00D65433" w:rsidRDefault="00DE2BBA" w:rsidP="00DE2BBA">
            <w:pPr>
              <w:pStyle w:val="Default"/>
              <w:ind w:left="706" w:hanging="706"/>
              <w:jc w:val="both"/>
              <w:rPr>
                <w:rFonts w:ascii="Book Antiqua" w:hAnsi="Book Antiqua"/>
                <w:sz w:val="22"/>
                <w:szCs w:val="22"/>
              </w:rPr>
            </w:pPr>
          </w:p>
          <w:p w14:paraId="141296FB" w14:textId="77777777" w:rsidR="00DE2BBA" w:rsidRPr="00D65433" w:rsidRDefault="00DE2BBA" w:rsidP="00DE2BBA">
            <w:pPr>
              <w:ind w:left="706" w:hanging="706"/>
              <w:jc w:val="both"/>
              <w:rPr>
                <w:rFonts w:ascii="Book Antiqua" w:hAnsi="Book Antiqua" w:cs="Arial"/>
                <w:sz w:val="22"/>
                <w:szCs w:val="22"/>
              </w:rPr>
            </w:pPr>
            <w:r w:rsidRPr="00D65433">
              <w:rPr>
                <w:rFonts w:ascii="Book Antiqua" w:hAnsi="Book Antiqua" w:cs="Arial"/>
                <w:sz w:val="22"/>
                <w:szCs w:val="22"/>
              </w:rPr>
              <w:t xml:space="preserve">38.3 </w:t>
            </w:r>
            <w:r w:rsidRPr="00D65433">
              <w:rPr>
                <w:rFonts w:ascii="Book Antiqua" w:hAnsi="Book Antiqua" w:cs="Arial"/>
                <w:sz w:val="22"/>
                <w:szCs w:val="22"/>
              </w:rPr>
              <w:tab/>
              <w:t>In case of dispute or difference between the Employer and the Contractor, if the Employer intends to go for Arbitration</w:t>
            </w:r>
            <w:r w:rsidRPr="00D65433">
              <w:rPr>
                <w:rFonts w:ascii="Book Antiqua" w:hAnsi="Book Antiqua" w:cs="Arial"/>
                <w:b/>
                <w:bCs/>
                <w:sz w:val="22"/>
                <w:szCs w:val="22"/>
              </w:rPr>
              <w:t>/Conciliation</w:t>
            </w:r>
            <w:r w:rsidRPr="00D65433">
              <w:rPr>
                <w:rFonts w:ascii="Book Antiqua" w:hAnsi="Book Antiqua" w:cs="Arial"/>
                <w:sz w:val="22"/>
                <w:szCs w:val="22"/>
              </w:rPr>
              <w:t>, he shall notify such intention to the Contractor.</w:t>
            </w:r>
          </w:p>
          <w:p w14:paraId="2836E1EB" w14:textId="77777777" w:rsidR="00DE2BBA" w:rsidRPr="00D65433" w:rsidRDefault="00DE2BBA" w:rsidP="00DE2BBA">
            <w:pPr>
              <w:ind w:left="706" w:hanging="706"/>
              <w:jc w:val="both"/>
              <w:rPr>
                <w:rFonts w:ascii="Book Antiqua" w:hAnsi="Book Antiqua" w:cs="Arial"/>
                <w:sz w:val="22"/>
                <w:szCs w:val="22"/>
              </w:rPr>
            </w:pPr>
          </w:p>
          <w:p w14:paraId="5C85B9D4" w14:textId="77777777" w:rsidR="00DE2BBA" w:rsidRPr="00D65433" w:rsidRDefault="00DE2BBA" w:rsidP="00DE2BBA">
            <w:pPr>
              <w:ind w:left="612" w:hanging="583"/>
              <w:jc w:val="both"/>
              <w:rPr>
                <w:rFonts w:ascii="Book Antiqua" w:hAnsi="Book Antiqua" w:cs="Arial"/>
                <w:sz w:val="22"/>
                <w:szCs w:val="22"/>
              </w:rPr>
            </w:pPr>
            <w:r w:rsidRPr="00D65433">
              <w:rPr>
                <w:rFonts w:ascii="Book Antiqua" w:hAnsi="Book Antiqua" w:cs="Arial"/>
                <w:b/>
                <w:bCs/>
                <w:sz w:val="22"/>
                <w:szCs w:val="22"/>
              </w:rPr>
              <w:t xml:space="preserve">38.4 </w:t>
            </w:r>
            <w:r w:rsidRPr="00D65433">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3D970B2A" w14:textId="77777777" w:rsidR="00DE2BBA" w:rsidRPr="00D65433" w:rsidRDefault="00DE2BBA" w:rsidP="00DE2BBA">
            <w:pPr>
              <w:jc w:val="both"/>
              <w:rPr>
                <w:rFonts w:ascii="Book Antiqua" w:hAnsi="Book Antiqua" w:cs="Arial"/>
                <w:b/>
                <w:bCs/>
                <w:sz w:val="22"/>
                <w:szCs w:val="22"/>
                <w:u w:val="single"/>
              </w:rPr>
            </w:pPr>
          </w:p>
        </w:tc>
      </w:tr>
      <w:tr w:rsidR="002F507D" w:rsidRPr="00D65433" w14:paraId="65F61A6A" w14:textId="77777777" w:rsidTr="00160484">
        <w:tc>
          <w:tcPr>
            <w:tcW w:w="824" w:type="dxa"/>
            <w:tcBorders>
              <w:right w:val="single" w:sz="4" w:space="0" w:color="auto"/>
            </w:tcBorders>
          </w:tcPr>
          <w:p w14:paraId="57CBE1C4" w14:textId="77777777" w:rsidR="002F507D" w:rsidRPr="00D65433" w:rsidRDefault="002F507D" w:rsidP="002F507D">
            <w:pPr>
              <w:numPr>
                <w:ilvl w:val="0"/>
                <w:numId w:val="1"/>
              </w:numPr>
              <w:jc w:val="both"/>
              <w:rPr>
                <w:rFonts w:ascii="Book Antiqua" w:hAnsi="Book Antiqua" w:cs="Arial"/>
                <w:sz w:val="22"/>
                <w:szCs w:val="22"/>
              </w:rPr>
            </w:pPr>
          </w:p>
        </w:tc>
        <w:tc>
          <w:tcPr>
            <w:tcW w:w="1620" w:type="dxa"/>
            <w:tcBorders>
              <w:right w:val="single" w:sz="4" w:space="0" w:color="auto"/>
            </w:tcBorders>
          </w:tcPr>
          <w:p w14:paraId="43A112E4" w14:textId="6068E417" w:rsidR="002F507D" w:rsidRPr="00D65433" w:rsidRDefault="002F507D" w:rsidP="002F507D">
            <w:pPr>
              <w:jc w:val="both"/>
              <w:rPr>
                <w:rFonts w:ascii="Book Antiqua" w:hAnsi="Book Antiqua" w:cs="Arial"/>
                <w:sz w:val="22"/>
                <w:szCs w:val="22"/>
              </w:rPr>
            </w:pPr>
            <w:r w:rsidRPr="00D65433">
              <w:rPr>
                <w:rStyle w:val="normaltextrun"/>
                <w:rFonts w:ascii="Book Antiqua" w:hAnsi="Book Antiqua" w:cs="Segoe UI"/>
                <w:sz w:val="22"/>
                <w:szCs w:val="22"/>
              </w:rPr>
              <w:t>GCC 39</w:t>
            </w:r>
            <w:r w:rsidRPr="00D65433">
              <w:rPr>
                <w:rStyle w:val="eop"/>
                <w:rFonts w:ascii="Book Antiqua" w:hAnsi="Book Antiqua" w:cs="Segoe UI"/>
                <w:sz w:val="22"/>
                <w:szCs w:val="22"/>
              </w:rPr>
              <w:t> </w:t>
            </w:r>
          </w:p>
        </w:tc>
        <w:tc>
          <w:tcPr>
            <w:tcW w:w="7335" w:type="dxa"/>
            <w:tcBorders>
              <w:left w:val="nil"/>
            </w:tcBorders>
          </w:tcPr>
          <w:p w14:paraId="33033660" w14:textId="77777777" w:rsidR="002F507D" w:rsidRPr="00D65433" w:rsidRDefault="002F507D" w:rsidP="002F507D">
            <w:pPr>
              <w:pStyle w:val="paragraph"/>
              <w:spacing w:before="0" w:beforeAutospacing="0" w:after="0" w:afterAutospacing="0"/>
              <w:ind w:left="600" w:hanging="720"/>
              <w:jc w:val="both"/>
              <w:textAlignment w:val="baseline"/>
              <w:divId w:val="1091848949"/>
              <w:rPr>
                <w:rFonts w:ascii="Book Antiqua" w:hAnsi="Book Antiqua" w:cs="Segoe UI"/>
                <w:sz w:val="22"/>
                <w:szCs w:val="22"/>
              </w:rPr>
            </w:pPr>
            <w:r w:rsidRPr="00D65433">
              <w:rPr>
                <w:rStyle w:val="normaltextrun"/>
                <w:rFonts w:ascii="Book Antiqua" w:hAnsi="Book Antiqua" w:cs="Segoe UI"/>
                <w:b/>
                <w:bCs/>
                <w:sz w:val="22"/>
                <w:szCs w:val="22"/>
                <w:lang w:val="en-US"/>
              </w:rPr>
              <w:t>  Replace the existing Provision GCC 39 as below:</w:t>
            </w:r>
            <w:r w:rsidRPr="00D65433">
              <w:rPr>
                <w:rStyle w:val="eop"/>
                <w:rFonts w:ascii="Book Antiqua" w:hAnsi="Book Antiqua" w:cs="Segoe UI"/>
                <w:sz w:val="22"/>
                <w:szCs w:val="22"/>
              </w:rPr>
              <w:t> </w:t>
            </w:r>
          </w:p>
          <w:p w14:paraId="1D49C98F" w14:textId="77777777" w:rsidR="002F507D" w:rsidRPr="00D65433" w:rsidRDefault="002F507D" w:rsidP="002F507D">
            <w:pPr>
              <w:pStyle w:val="paragraph"/>
              <w:spacing w:before="0" w:beforeAutospacing="0" w:after="0" w:afterAutospacing="0"/>
              <w:ind w:left="600" w:hanging="720"/>
              <w:jc w:val="both"/>
              <w:textAlignment w:val="baseline"/>
              <w:divId w:val="1199393302"/>
              <w:rPr>
                <w:rFonts w:ascii="Book Antiqua" w:hAnsi="Book Antiqua" w:cs="Segoe UI"/>
                <w:sz w:val="22"/>
                <w:szCs w:val="22"/>
              </w:rPr>
            </w:pPr>
            <w:r w:rsidRPr="00D65433">
              <w:rPr>
                <w:rStyle w:val="eop"/>
                <w:rFonts w:ascii="Book Antiqua" w:hAnsi="Book Antiqua" w:cs="Segoe UI"/>
                <w:sz w:val="22"/>
                <w:szCs w:val="22"/>
              </w:rPr>
              <w:t> </w:t>
            </w:r>
          </w:p>
          <w:p w14:paraId="32C62DC5" w14:textId="77777777" w:rsidR="002F507D" w:rsidRPr="00D65433" w:rsidRDefault="002F507D" w:rsidP="002F507D">
            <w:pPr>
              <w:pStyle w:val="paragraph"/>
              <w:spacing w:before="0" w:beforeAutospacing="0" w:after="0" w:afterAutospacing="0"/>
              <w:ind w:left="705" w:hanging="705"/>
              <w:textAlignment w:val="baseline"/>
              <w:divId w:val="1037779285"/>
              <w:rPr>
                <w:rFonts w:ascii="Book Antiqua" w:hAnsi="Book Antiqua" w:cs="Segoe UI"/>
                <w:color w:val="000000"/>
                <w:sz w:val="22"/>
                <w:szCs w:val="22"/>
              </w:rPr>
            </w:pPr>
            <w:r w:rsidRPr="00D65433">
              <w:rPr>
                <w:rStyle w:val="normaltextrun"/>
                <w:rFonts w:ascii="Book Antiqua" w:hAnsi="Book Antiqua" w:cs="Calibri"/>
                <w:b/>
                <w:bCs/>
                <w:color w:val="000000"/>
                <w:sz w:val="22"/>
                <w:szCs w:val="22"/>
                <w:lang w:val="en-US"/>
              </w:rPr>
              <w:t xml:space="preserve">39. </w:t>
            </w:r>
            <w:r w:rsidRPr="00D65433">
              <w:rPr>
                <w:rStyle w:val="tabchar"/>
                <w:rFonts w:ascii="Book Antiqua" w:hAnsi="Book Antiqua" w:cs="Calibri"/>
                <w:color w:val="000000"/>
                <w:sz w:val="22"/>
                <w:szCs w:val="22"/>
              </w:rPr>
              <w:tab/>
            </w:r>
            <w:r w:rsidRPr="00D65433">
              <w:rPr>
                <w:rStyle w:val="normaltextrun"/>
                <w:rFonts w:ascii="Book Antiqua" w:hAnsi="Book Antiqua" w:cs="Calibri"/>
                <w:b/>
                <w:bCs/>
                <w:color w:val="000000"/>
                <w:sz w:val="22"/>
                <w:szCs w:val="22"/>
                <w:lang w:val="en-US"/>
              </w:rPr>
              <w:t>Arbitration</w:t>
            </w:r>
            <w:r w:rsidRPr="00D65433">
              <w:rPr>
                <w:rStyle w:val="eop"/>
                <w:rFonts w:ascii="Book Antiqua" w:hAnsi="Book Antiqua" w:cs="Calibri"/>
                <w:color w:val="000000"/>
                <w:sz w:val="22"/>
                <w:szCs w:val="22"/>
              </w:rPr>
              <w:t> </w:t>
            </w:r>
          </w:p>
          <w:p w14:paraId="77D6A898" w14:textId="77777777" w:rsidR="002F507D" w:rsidRPr="00D65433" w:rsidRDefault="002F507D" w:rsidP="002F507D">
            <w:pPr>
              <w:pStyle w:val="paragraph"/>
              <w:spacing w:before="0" w:beforeAutospacing="0" w:after="0" w:afterAutospacing="0"/>
              <w:ind w:left="705" w:hanging="705"/>
              <w:textAlignment w:val="baseline"/>
              <w:divId w:val="69281525"/>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010EBABF" w14:textId="77777777" w:rsidR="002F507D" w:rsidRPr="00D65433" w:rsidRDefault="002F507D" w:rsidP="002F507D">
            <w:pPr>
              <w:pStyle w:val="paragraph"/>
              <w:spacing w:before="0" w:beforeAutospacing="0" w:after="0" w:afterAutospacing="0"/>
              <w:ind w:left="705" w:hanging="705"/>
              <w:jc w:val="both"/>
              <w:textAlignment w:val="baseline"/>
              <w:divId w:val="93209767"/>
              <w:rPr>
                <w:rFonts w:ascii="Book Antiqua" w:hAnsi="Book Antiqua" w:cs="Segoe UI"/>
                <w:sz w:val="22"/>
                <w:szCs w:val="22"/>
              </w:rPr>
            </w:pPr>
            <w:r w:rsidRPr="00D65433">
              <w:rPr>
                <w:rStyle w:val="normaltextrun"/>
                <w:rFonts w:ascii="Book Antiqua" w:hAnsi="Book Antiqua" w:cs="Segoe UI"/>
                <w:sz w:val="22"/>
                <w:szCs w:val="22"/>
                <w:lang w:val="en-US"/>
              </w:rPr>
              <w:t xml:space="preserve">39.1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D65433">
              <w:rPr>
                <w:rStyle w:val="normaltextrun"/>
                <w:rFonts w:ascii="Book Antiqua" w:hAnsi="Book Antiqua" w:cs="Segoe UI"/>
                <w:sz w:val="22"/>
                <w:szCs w:val="22"/>
                <w:lang w:val="en-US"/>
              </w:rPr>
              <w:t>three member</w:t>
            </w:r>
            <w:proofErr w:type="gramEnd"/>
            <w:r w:rsidRPr="00D65433">
              <w:rPr>
                <w:rStyle w:val="normaltextrun"/>
                <w:rFonts w:ascii="Book Antiqua" w:hAnsi="Book Antiqua" w:cs="Segoe UI"/>
                <w:sz w:val="22"/>
                <w:szCs w:val="22"/>
                <w:lang w:val="en-US"/>
              </w:rPr>
              <w:t xml:space="preserve"> arbitral tribunal in case the amount of claim is greater than Rs. 25 Crore.</w:t>
            </w:r>
            <w:r w:rsidRPr="00D65433">
              <w:rPr>
                <w:rStyle w:val="eop"/>
                <w:rFonts w:ascii="Book Antiqua" w:hAnsi="Book Antiqua" w:cs="Segoe UI"/>
                <w:sz w:val="22"/>
                <w:szCs w:val="22"/>
              </w:rPr>
              <w:t> </w:t>
            </w:r>
          </w:p>
          <w:p w14:paraId="2D1ED7AD" w14:textId="77777777" w:rsidR="002F507D" w:rsidRPr="00D65433" w:rsidRDefault="002F507D" w:rsidP="002F507D">
            <w:pPr>
              <w:pStyle w:val="paragraph"/>
              <w:spacing w:before="0" w:beforeAutospacing="0" w:after="0" w:afterAutospacing="0"/>
              <w:ind w:left="705" w:hanging="705"/>
              <w:jc w:val="both"/>
              <w:textAlignment w:val="baseline"/>
              <w:divId w:val="1437822434"/>
              <w:rPr>
                <w:rFonts w:ascii="Book Antiqua" w:hAnsi="Book Antiqua" w:cs="Segoe UI"/>
                <w:sz w:val="22"/>
                <w:szCs w:val="22"/>
              </w:rPr>
            </w:pPr>
            <w:r w:rsidRPr="00D65433">
              <w:rPr>
                <w:rStyle w:val="eop"/>
                <w:rFonts w:ascii="Book Antiqua" w:hAnsi="Book Antiqua" w:cs="Segoe UI"/>
                <w:sz w:val="22"/>
                <w:szCs w:val="22"/>
              </w:rPr>
              <w:t> </w:t>
            </w:r>
          </w:p>
          <w:p w14:paraId="1344DAB9" w14:textId="77777777" w:rsidR="002F507D" w:rsidRPr="00D65433" w:rsidRDefault="002F507D" w:rsidP="002F507D">
            <w:pPr>
              <w:pStyle w:val="paragraph"/>
              <w:spacing w:before="0" w:beforeAutospacing="0" w:after="0" w:afterAutospacing="0"/>
              <w:ind w:left="705" w:hanging="705"/>
              <w:jc w:val="both"/>
              <w:textAlignment w:val="baseline"/>
              <w:divId w:val="695081077"/>
              <w:rPr>
                <w:rFonts w:ascii="Book Antiqua" w:hAnsi="Book Antiqua" w:cs="Segoe UI"/>
                <w:sz w:val="22"/>
                <w:szCs w:val="22"/>
              </w:rPr>
            </w:pPr>
            <w:r w:rsidRPr="00D65433">
              <w:rPr>
                <w:rStyle w:val="normaltextrun"/>
                <w:rFonts w:ascii="Book Antiqua" w:hAnsi="Book Antiqua" w:cs="Segoe UI"/>
                <w:sz w:val="22"/>
                <w:szCs w:val="22"/>
                <w:u w:val="single"/>
                <w:lang w:val="en-US"/>
              </w:rPr>
              <w:t>Sole Arbitration</w:t>
            </w:r>
            <w:r w:rsidRPr="00D65433">
              <w:rPr>
                <w:rStyle w:val="eop"/>
                <w:rFonts w:ascii="Book Antiqua" w:hAnsi="Book Antiqua" w:cs="Segoe UI"/>
                <w:sz w:val="22"/>
                <w:szCs w:val="22"/>
              </w:rPr>
              <w:t> </w:t>
            </w:r>
          </w:p>
          <w:p w14:paraId="5387A623" w14:textId="77777777" w:rsidR="002F507D" w:rsidRPr="00D65433" w:rsidRDefault="002F507D" w:rsidP="002F507D">
            <w:pPr>
              <w:pStyle w:val="paragraph"/>
              <w:spacing w:before="0" w:beforeAutospacing="0" w:after="0" w:afterAutospacing="0"/>
              <w:ind w:left="705" w:hanging="705"/>
              <w:jc w:val="both"/>
              <w:textAlignment w:val="baseline"/>
              <w:divId w:val="1296108913"/>
              <w:rPr>
                <w:rFonts w:ascii="Book Antiqua" w:hAnsi="Book Antiqua" w:cs="Segoe UI"/>
                <w:sz w:val="22"/>
                <w:szCs w:val="22"/>
              </w:rPr>
            </w:pPr>
            <w:r w:rsidRPr="00D65433">
              <w:rPr>
                <w:rStyle w:val="eop"/>
                <w:rFonts w:ascii="Book Antiqua" w:hAnsi="Book Antiqua" w:cs="Segoe UI"/>
                <w:sz w:val="22"/>
                <w:szCs w:val="22"/>
              </w:rPr>
              <w:t> </w:t>
            </w:r>
          </w:p>
          <w:p w14:paraId="15FD7462" w14:textId="77777777" w:rsidR="002F507D" w:rsidRPr="00D65433" w:rsidRDefault="002F507D" w:rsidP="002F507D">
            <w:pPr>
              <w:pStyle w:val="paragraph"/>
              <w:spacing w:before="0" w:beforeAutospacing="0" w:after="0" w:afterAutospacing="0"/>
              <w:ind w:left="705" w:hanging="705"/>
              <w:jc w:val="both"/>
              <w:textAlignment w:val="baseline"/>
              <w:divId w:val="750808711"/>
              <w:rPr>
                <w:rFonts w:ascii="Book Antiqua" w:hAnsi="Book Antiqua" w:cs="Segoe UI"/>
                <w:sz w:val="22"/>
                <w:szCs w:val="22"/>
              </w:rPr>
            </w:pPr>
            <w:r w:rsidRPr="00D65433">
              <w:rPr>
                <w:rStyle w:val="normaltextrun"/>
                <w:rFonts w:ascii="Book Antiqua" w:hAnsi="Book Antiqua" w:cs="Segoe UI"/>
                <w:sz w:val="22"/>
                <w:szCs w:val="22"/>
                <w:lang w:val="en-US"/>
              </w:rPr>
              <w:t xml:space="preserve">The sole Arbitrator shall be chosen from a panel of empanelled Arbitrators maintained by POWERGRID. The same shall comprise of retired Judges and retired Senior executives of PSUs other than POWERGRID. Further, </w:t>
            </w:r>
            <w:proofErr w:type="gramStart"/>
            <w:r w:rsidRPr="00D65433">
              <w:rPr>
                <w:rStyle w:val="normaltextrun"/>
                <w:rFonts w:ascii="Book Antiqua" w:hAnsi="Book Antiqua" w:cs="Segoe UI"/>
                <w:sz w:val="22"/>
                <w:szCs w:val="22"/>
                <w:lang w:val="en-US"/>
              </w:rPr>
              <w:t>the  choice</w:t>
            </w:r>
            <w:proofErr w:type="gramEnd"/>
            <w:r w:rsidRPr="00D65433">
              <w:rPr>
                <w:rStyle w:val="normaltextrun"/>
                <w:rFonts w:ascii="Book Antiqua" w:hAnsi="Book Antiqua" w:cs="Segoe UI"/>
                <w:sz w:val="22"/>
                <w:szCs w:val="22"/>
                <w:lang w:val="en-US"/>
              </w:rPr>
              <w:t xml:space="preserve"> of sole Arbitrator shall be governed by the amount of claim in the following manner:</w:t>
            </w:r>
            <w:r w:rsidRPr="00D65433">
              <w:rPr>
                <w:rStyle w:val="eop"/>
                <w:rFonts w:ascii="Book Antiqua" w:hAnsi="Book Antiqua" w:cs="Segoe UI"/>
                <w:sz w:val="22"/>
                <w:szCs w:val="22"/>
              </w:rPr>
              <w:t> </w:t>
            </w:r>
          </w:p>
          <w:p w14:paraId="37667F5C" w14:textId="77777777" w:rsidR="002F507D" w:rsidRPr="00D65433" w:rsidRDefault="002F507D" w:rsidP="002F507D">
            <w:pPr>
              <w:pStyle w:val="paragraph"/>
              <w:spacing w:before="0" w:beforeAutospacing="0" w:after="0" w:afterAutospacing="0"/>
              <w:ind w:left="705" w:hanging="705"/>
              <w:jc w:val="both"/>
              <w:textAlignment w:val="baseline"/>
              <w:divId w:val="1492522373"/>
              <w:rPr>
                <w:rFonts w:ascii="Book Antiqua" w:hAnsi="Book Antiqua" w:cs="Segoe UI"/>
                <w:sz w:val="22"/>
                <w:szCs w:val="22"/>
              </w:rPr>
            </w:pPr>
            <w:r w:rsidRPr="00D65433">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2F507D" w:rsidRPr="00D65433" w14:paraId="11799B17" w14:textId="77777777">
              <w:trPr>
                <w:divId w:val="135801754"/>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7230C941" w14:textId="77777777" w:rsidR="002F507D" w:rsidRPr="00D65433" w:rsidRDefault="002F507D" w:rsidP="002F507D">
                  <w:pPr>
                    <w:pStyle w:val="paragraph"/>
                    <w:spacing w:before="0" w:beforeAutospacing="0" w:after="0" w:afterAutospacing="0"/>
                    <w:jc w:val="both"/>
                    <w:textAlignment w:val="baseline"/>
                    <w:divId w:val="479541034"/>
                    <w:rPr>
                      <w:rFonts w:ascii="Book Antiqua" w:hAnsi="Book Antiqua"/>
                      <w:sz w:val="22"/>
                      <w:szCs w:val="22"/>
                    </w:rPr>
                  </w:pPr>
                  <w:proofErr w:type="spellStart"/>
                  <w:r w:rsidRPr="00D65433">
                    <w:rPr>
                      <w:rStyle w:val="normaltextrun"/>
                      <w:rFonts w:ascii="Book Antiqua" w:hAnsi="Book Antiqua"/>
                      <w:sz w:val="22"/>
                      <w:szCs w:val="22"/>
                      <w:lang w:val="en-US"/>
                    </w:rPr>
                    <w:t>Sl</w:t>
                  </w:r>
                  <w:proofErr w:type="spellEnd"/>
                  <w:r w:rsidRPr="00D65433">
                    <w:rPr>
                      <w:rStyle w:val="normaltextrun"/>
                      <w:rFonts w:ascii="Book Antiqua" w:hAnsi="Book Antiqua"/>
                      <w:sz w:val="22"/>
                      <w:szCs w:val="22"/>
                      <w:lang w:val="en-US"/>
                    </w:rPr>
                    <w:t xml:space="preserve"> no:</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54A5C4D6" w14:textId="77777777" w:rsidR="002F507D" w:rsidRPr="00D65433" w:rsidRDefault="002F507D" w:rsidP="002F507D">
                  <w:pPr>
                    <w:pStyle w:val="paragraph"/>
                    <w:spacing w:before="0" w:beforeAutospacing="0" w:after="0" w:afterAutospacing="0"/>
                    <w:jc w:val="both"/>
                    <w:textAlignment w:val="baseline"/>
                    <w:divId w:val="93133149"/>
                    <w:rPr>
                      <w:rFonts w:ascii="Book Antiqua" w:hAnsi="Book Antiqua"/>
                      <w:sz w:val="22"/>
                      <w:szCs w:val="22"/>
                    </w:rPr>
                  </w:pPr>
                  <w:r w:rsidRPr="00D65433">
                    <w:rPr>
                      <w:rStyle w:val="normaltextrun"/>
                      <w:rFonts w:ascii="Book Antiqua" w:hAnsi="Book Antiqua"/>
                      <w:sz w:val="22"/>
                      <w:szCs w:val="22"/>
                      <w:lang w:val="en-US"/>
                    </w:rPr>
                    <w:t>Claim amount </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767D3A41" w14:textId="77777777" w:rsidR="002F507D" w:rsidRPr="00D65433" w:rsidRDefault="002F507D" w:rsidP="002F507D">
                  <w:pPr>
                    <w:pStyle w:val="paragraph"/>
                    <w:spacing w:before="0" w:beforeAutospacing="0" w:after="0" w:afterAutospacing="0"/>
                    <w:jc w:val="both"/>
                    <w:textAlignment w:val="baseline"/>
                    <w:divId w:val="823661571"/>
                    <w:rPr>
                      <w:rFonts w:ascii="Book Antiqua" w:hAnsi="Book Antiqua"/>
                      <w:sz w:val="22"/>
                      <w:szCs w:val="22"/>
                    </w:rPr>
                  </w:pPr>
                  <w:r w:rsidRPr="00D65433">
                    <w:rPr>
                      <w:rStyle w:val="normaltextrun"/>
                      <w:rFonts w:ascii="Book Antiqua" w:hAnsi="Book Antiqua"/>
                      <w:sz w:val="22"/>
                      <w:szCs w:val="22"/>
                      <w:lang w:val="en-US"/>
                    </w:rPr>
                    <w:t> Work Experience/</w:t>
                  </w:r>
                  <w:r w:rsidRPr="00D65433">
                    <w:rPr>
                      <w:rStyle w:val="eop"/>
                      <w:rFonts w:ascii="Book Antiqua" w:hAnsi="Book Antiqua"/>
                      <w:sz w:val="22"/>
                      <w:szCs w:val="22"/>
                    </w:rPr>
                    <w:t> </w:t>
                  </w:r>
                </w:p>
                <w:p w14:paraId="3D30BAC3" w14:textId="77777777" w:rsidR="002F507D" w:rsidRPr="00D65433" w:rsidRDefault="002F507D" w:rsidP="002F507D">
                  <w:pPr>
                    <w:pStyle w:val="paragraph"/>
                    <w:spacing w:before="0" w:beforeAutospacing="0" w:after="0" w:afterAutospacing="0"/>
                    <w:jc w:val="both"/>
                    <w:textAlignment w:val="baseline"/>
                    <w:divId w:val="983048480"/>
                    <w:rPr>
                      <w:rFonts w:ascii="Book Antiqua" w:hAnsi="Book Antiqua"/>
                      <w:sz w:val="22"/>
                      <w:szCs w:val="22"/>
                    </w:rPr>
                  </w:pPr>
                  <w:r w:rsidRPr="00D65433">
                    <w:rPr>
                      <w:rStyle w:val="normaltextrun"/>
                      <w:rFonts w:ascii="Book Antiqua" w:hAnsi="Book Antiqua"/>
                      <w:sz w:val="22"/>
                      <w:szCs w:val="22"/>
                      <w:lang w:val="en-US"/>
                    </w:rPr>
                    <w:t>Qualifications  </w:t>
                  </w:r>
                  <w:r w:rsidRPr="00D65433">
                    <w:rPr>
                      <w:rStyle w:val="eop"/>
                      <w:rFonts w:ascii="Book Antiqua" w:hAnsi="Book Antiqua"/>
                      <w:sz w:val="22"/>
                      <w:szCs w:val="22"/>
                    </w:rPr>
                    <w:t> </w:t>
                  </w:r>
                </w:p>
              </w:tc>
            </w:tr>
            <w:tr w:rsidR="002F507D" w:rsidRPr="00D65433" w14:paraId="423A1F0F" w14:textId="77777777">
              <w:trPr>
                <w:divId w:val="135801754"/>
                <w:trHeight w:val="70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013F8971" w14:textId="77777777" w:rsidR="002F507D" w:rsidRPr="00D65433" w:rsidRDefault="002F507D" w:rsidP="002F507D">
                  <w:pPr>
                    <w:pStyle w:val="paragraph"/>
                    <w:spacing w:before="0" w:beforeAutospacing="0" w:after="0" w:afterAutospacing="0"/>
                    <w:jc w:val="both"/>
                    <w:textAlignment w:val="baseline"/>
                    <w:divId w:val="720325167"/>
                    <w:rPr>
                      <w:rFonts w:ascii="Book Antiqua" w:hAnsi="Book Antiqua"/>
                      <w:sz w:val="22"/>
                      <w:szCs w:val="22"/>
                    </w:rPr>
                  </w:pPr>
                  <w:r w:rsidRPr="00D65433">
                    <w:rPr>
                      <w:rStyle w:val="normaltextrun"/>
                      <w:rFonts w:ascii="Book Antiqua" w:hAnsi="Book Antiqua"/>
                      <w:sz w:val="22"/>
                      <w:szCs w:val="22"/>
                      <w:lang w:val="en-US"/>
                    </w:rPr>
                    <w:t>1</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7D885D7C" w14:textId="77777777" w:rsidR="002F507D" w:rsidRPr="00D65433" w:rsidRDefault="002F507D" w:rsidP="002F507D">
                  <w:pPr>
                    <w:pStyle w:val="paragraph"/>
                    <w:spacing w:before="0" w:beforeAutospacing="0" w:after="0" w:afterAutospacing="0"/>
                    <w:jc w:val="both"/>
                    <w:textAlignment w:val="baseline"/>
                    <w:divId w:val="226113541"/>
                    <w:rPr>
                      <w:rFonts w:ascii="Book Antiqua" w:hAnsi="Book Antiqua"/>
                      <w:sz w:val="22"/>
                      <w:szCs w:val="22"/>
                    </w:rPr>
                  </w:pPr>
                  <w:r w:rsidRPr="00D65433">
                    <w:rPr>
                      <w:rStyle w:val="normaltextrun"/>
                      <w:rFonts w:ascii="Book Antiqua" w:hAnsi="Book Antiqua"/>
                      <w:sz w:val="22"/>
                      <w:szCs w:val="22"/>
                      <w:lang w:val="en-US"/>
                    </w:rPr>
                    <w:t>&lt; Rs. 10 Crore</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7377490B" w14:textId="77777777" w:rsidR="002F507D" w:rsidRPr="00D65433" w:rsidRDefault="002F507D" w:rsidP="002F507D">
                  <w:pPr>
                    <w:pStyle w:val="paragraph"/>
                    <w:spacing w:before="0" w:beforeAutospacing="0" w:after="0" w:afterAutospacing="0"/>
                    <w:jc w:val="both"/>
                    <w:textAlignment w:val="baseline"/>
                    <w:divId w:val="666397403"/>
                    <w:rPr>
                      <w:rFonts w:ascii="Book Antiqua" w:hAnsi="Book Antiqua"/>
                      <w:sz w:val="22"/>
                      <w:szCs w:val="22"/>
                    </w:rPr>
                  </w:pPr>
                  <w:r w:rsidRPr="00D65433">
                    <w:rPr>
                      <w:rStyle w:val="normaltextrun"/>
                      <w:rFonts w:ascii="Book Antiqua" w:hAnsi="Book Antiqua"/>
                      <w:sz w:val="22"/>
                      <w:szCs w:val="22"/>
                      <w:lang w:val="en-US"/>
                    </w:rPr>
                    <w:t>Sole arbitrator-Retired Senior Executives of PSUs other than POWERGRID/Retired Distt Judges/ High Court Judges. </w:t>
                  </w:r>
                  <w:r w:rsidRPr="00D65433">
                    <w:rPr>
                      <w:rStyle w:val="eop"/>
                      <w:rFonts w:ascii="Book Antiqua" w:hAnsi="Book Antiqua"/>
                      <w:sz w:val="22"/>
                      <w:szCs w:val="22"/>
                    </w:rPr>
                    <w:t> </w:t>
                  </w:r>
                </w:p>
              </w:tc>
            </w:tr>
            <w:tr w:rsidR="002F507D" w:rsidRPr="00D65433" w14:paraId="32971EC3" w14:textId="77777777">
              <w:trPr>
                <w:divId w:val="135801754"/>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4AC66A39" w14:textId="77777777" w:rsidR="002F507D" w:rsidRPr="00D65433" w:rsidRDefault="002F507D" w:rsidP="002F507D">
                  <w:pPr>
                    <w:pStyle w:val="paragraph"/>
                    <w:spacing w:before="0" w:beforeAutospacing="0" w:after="0" w:afterAutospacing="0"/>
                    <w:jc w:val="both"/>
                    <w:textAlignment w:val="baseline"/>
                    <w:divId w:val="1597521389"/>
                    <w:rPr>
                      <w:rFonts w:ascii="Book Antiqua" w:hAnsi="Book Antiqua"/>
                      <w:sz w:val="22"/>
                      <w:szCs w:val="22"/>
                    </w:rPr>
                  </w:pPr>
                  <w:r w:rsidRPr="00D65433">
                    <w:rPr>
                      <w:rStyle w:val="normaltextrun"/>
                      <w:rFonts w:ascii="Book Antiqua" w:hAnsi="Book Antiqua"/>
                      <w:sz w:val="22"/>
                      <w:szCs w:val="22"/>
                      <w:lang w:val="en-US"/>
                    </w:rPr>
                    <w:t>2</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38E5FC80" w14:textId="77777777" w:rsidR="002F507D" w:rsidRPr="00D65433" w:rsidRDefault="002F507D" w:rsidP="002F507D">
                  <w:pPr>
                    <w:pStyle w:val="paragraph"/>
                    <w:spacing w:before="0" w:beforeAutospacing="0" w:after="0" w:afterAutospacing="0"/>
                    <w:jc w:val="both"/>
                    <w:textAlignment w:val="baseline"/>
                    <w:divId w:val="1133710985"/>
                    <w:rPr>
                      <w:rFonts w:ascii="Book Antiqua" w:hAnsi="Book Antiqua"/>
                      <w:sz w:val="22"/>
                      <w:szCs w:val="22"/>
                    </w:rPr>
                  </w:pPr>
                  <w:r w:rsidRPr="00D65433">
                    <w:rPr>
                      <w:rStyle w:val="normaltextrun"/>
                      <w:rFonts w:ascii="Book Antiqua" w:hAnsi="Book Antiqua"/>
                      <w:sz w:val="22"/>
                      <w:szCs w:val="22"/>
                      <w:lang w:val="en-US"/>
                    </w:rPr>
                    <w:t>Rs.10 Crore- Rs.25 Crore</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6A1494A3" w14:textId="77777777" w:rsidR="002F507D" w:rsidRPr="00D65433" w:rsidRDefault="002F507D" w:rsidP="002F507D">
                  <w:pPr>
                    <w:pStyle w:val="paragraph"/>
                    <w:spacing w:before="0" w:beforeAutospacing="0" w:after="0" w:afterAutospacing="0"/>
                    <w:jc w:val="both"/>
                    <w:textAlignment w:val="baseline"/>
                    <w:divId w:val="1644047192"/>
                    <w:rPr>
                      <w:rFonts w:ascii="Book Antiqua" w:hAnsi="Book Antiqua"/>
                      <w:sz w:val="22"/>
                      <w:szCs w:val="22"/>
                    </w:rPr>
                  </w:pPr>
                  <w:r w:rsidRPr="00D65433">
                    <w:rPr>
                      <w:rStyle w:val="normaltextrun"/>
                      <w:rFonts w:ascii="Book Antiqua" w:hAnsi="Book Antiqua"/>
                      <w:sz w:val="22"/>
                      <w:szCs w:val="22"/>
                      <w:lang w:val="en-US"/>
                    </w:rPr>
                    <w:t xml:space="preserve">Sole arbitrator- Retired High Court/Supreme </w:t>
                  </w:r>
                  <w:proofErr w:type="gramStart"/>
                  <w:r w:rsidRPr="00D65433">
                    <w:rPr>
                      <w:rStyle w:val="normaltextrun"/>
                      <w:rFonts w:ascii="Book Antiqua" w:hAnsi="Book Antiqua"/>
                      <w:sz w:val="22"/>
                      <w:szCs w:val="22"/>
                      <w:lang w:val="en-US"/>
                    </w:rPr>
                    <w:t>Court  Judges</w:t>
                  </w:r>
                  <w:proofErr w:type="gramEnd"/>
                  <w:r w:rsidRPr="00D65433">
                    <w:rPr>
                      <w:rStyle w:val="eop"/>
                      <w:rFonts w:ascii="Book Antiqua" w:hAnsi="Book Antiqua"/>
                      <w:sz w:val="22"/>
                      <w:szCs w:val="22"/>
                    </w:rPr>
                    <w:t> </w:t>
                  </w:r>
                </w:p>
              </w:tc>
            </w:tr>
          </w:tbl>
          <w:p w14:paraId="6A83E7BE" w14:textId="77777777" w:rsidR="002F507D" w:rsidRPr="00D65433" w:rsidRDefault="002F507D" w:rsidP="002F507D">
            <w:pPr>
              <w:pStyle w:val="paragraph"/>
              <w:spacing w:before="0" w:beforeAutospacing="0" w:after="0" w:afterAutospacing="0"/>
              <w:ind w:left="705" w:hanging="705"/>
              <w:jc w:val="both"/>
              <w:textAlignment w:val="baseline"/>
              <w:divId w:val="71045412"/>
              <w:rPr>
                <w:rFonts w:ascii="Book Antiqua" w:hAnsi="Book Antiqua" w:cs="Segoe UI"/>
                <w:sz w:val="22"/>
                <w:szCs w:val="22"/>
              </w:rPr>
            </w:pPr>
            <w:r w:rsidRPr="00D65433">
              <w:rPr>
                <w:rStyle w:val="eop"/>
                <w:rFonts w:ascii="Book Antiqua" w:hAnsi="Book Antiqua" w:cs="Segoe UI"/>
                <w:sz w:val="22"/>
                <w:szCs w:val="22"/>
              </w:rPr>
              <w:t> </w:t>
            </w:r>
          </w:p>
          <w:p w14:paraId="615E5A1C" w14:textId="77777777" w:rsidR="002F507D" w:rsidRPr="00D65433" w:rsidRDefault="002F507D" w:rsidP="002F507D">
            <w:pPr>
              <w:pStyle w:val="paragraph"/>
              <w:spacing w:before="0" w:beforeAutospacing="0" w:after="0" w:afterAutospacing="0"/>
              <w:ind w:left="1155" w:hanging="450"/>
              <w:jc w:val="both"/>
              <w:textAlignment w:val="baseline"/>
              <w:divId w:val="296910200"/>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(a)</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 xml:space="preserve">In case of invocation of arbitration by POWERGRID, POWERGRID shall, within 30 days, send a list of names of 3 arbitrators from its list/database of Arbitrators and the </w:t>
            </w:r>
            <w:r w:rsidRPr="00D65433">
              <w:rPr>
                <w:rStyle w:val="normaltextrun"/>
                <w:rFonts w:ascii="Book Antiqua" w:hAnsi="Book Antiqua" w:cs="Calibri"/>
                <w:color w:val="000000"/>
                <w:sz w:val="22"/>
                <w:szCs w:val="22"/>
                <w:lang w:val="en-US"/>
              </w:rPr>
              <w:lastRenderedPageBreak/>
              <w:t xml:space="preserve">contractor shall within the period of further 30 days select any one person to act as “Sole Arbitrator”, which will be confirmed by </w:t>
            </w:r>
            <w:proofErr w:type="gramStart"/>
            <w:r w:rsidRPr="00D65433">
              <w:rPr>
                <w:rStyle w:val="normaltextrun"/>
                <w:rFonts w:ascii="Book Antiqua" w:hAnsi="Book Antiqua" w:cs="Calibri"/>
                <w:color w:val="000000"/>
                <w:sz w:val="22"/>
                <w:szCs w:val="22"/>
                <w:lang w:val="en-US"/>
              </w:rPr>
              <w:t>POWERGRID</w:t>
            </w:r>
            <w:proofErr w:type="gramEnd"/>
            <w:r w:rsidRPr="00D65433">
              <w:rPr>
                <w:rStyle w:val="normaltextrun"/>
                <w:rFonts w:ascii="Book Antiqua" w:hAnsi="Book Antiqua" w:cs="Calibri"/>
                <w:color w:val="000000"/>
                <w:sz w:val="22"/>
                <w:szCs w:val="22"/>
                <w:lang w:val="en-US"/>
              </w:rPr>
              <w:t xml:space="preserve"> and matter will be referred to such appointed Arbitrator for further arbitration proceedings.</w:t>
            </w:r>
            <w:r w:rsidRPr="00D65433">
              <w:rPr>
                <w:rStyle w:val="eop"/>
                <w:rFonts w:ascii="Book Antiqua" w:hAnsi="Book Antiqua" w:cs="Calibri"/>
                <w:color w:val="000000"/>
                <w:sz w:val="22"/>
                <w:szCs w:val="22"/>
              </w:rPr>
              <w:t> </w:t>
            </w:r>
          </w:p>
          <w:p w14:paraId="7BB3C833" w14:textId="77777777" w:rsidR="002F507D" w:rsidRPr="00D65433" w:rsidRDefault="002F507D" w:rsidP="002F507D">
            <w:pPr>
              <w:pStyle w:val="paragraph"/>
              <w:spacing w:before="0" w:beforeAutospacing="0" w:after="0" w:afterAutospacing="0"/>
              <w:ind w:left="1155" w:hanging="450"/>
              <w:jc w:val="both"/>
              <w:textAlignment w:val="baseline"/>
              <w:divId w:val="482544951"/>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3B14392D" w14:textId="77777777" w:rsidR="002F507D" w:rsidRPr="00D65433" w:rsidRDefault="002F507D" w:rsidP="002F507D">
            <w:pPr>
              <w:pStyle w:val="paragraph"/>
              <w:spacing w:before="0" w:beforeAutospacing="0" w:after="0" w:afterAutospacing="0"/>
              <w:ind w:left="1155" w:hanging="450"/>
              <w:jc w:val="both"/>
              <w:textAlignment w:val="baseline"/>
              <w:divId w:val="347487498"/>
              <w:rPr>
                <w:rFonts w:ascii="Book Antiqua" w:hAnsi="Book Antiqua" w:cs="Segoe UI"/>
                <w:sz w:val="22"/>
                <w:szCs w:val="22"/>
              </w:rPr>
            </w:pPr>
            <w:r w:rsidRPr="00D65433">
              <w:rPr>
                <w:rStyle w:val="normaltextrun"/>
                <w:rFonts w:ascii="Book Antiqua" w:hAnsi="Book Antiqua" w:cs="Segoe UI"/>
                <w:sz w:val="22"/>
                <w:szCs w:val="22"/>
                <w:lang w:val="en-US"/>
              </w:rPr>
              <w:t>(b) In case of invocation of arbitration by the Contractor, the Contractor shall request POWERTEL/ POWERGRID for its database of Arbitrators/ chose from the list of Arbitrators available on POWERGRID’s website, and the contractor shall, within 30 days, select any one Arbitrator from the above to act as “Sole Arbitrator”, which will be confirmed by POWERTEL/ POWERGRID within 30 days and matter will be referred to such appointed Arbitrator for further arbitration proceedings.</w:t>
            </w:r>
            <w:r w:rsidRPr="00D65433">
              <w:rPr>
                <w:rStyle w:val="eop"/>
                <w:rFonts w:ascii="Book Antiqua" w:hAnsi="Book Antiqua" w:cs="Segoe UI"/>
                <w:sz w:val="22"/>
                <w:szCs w:val="22"/>
              </w:rPr>
              <w:t> </w:t>
            </w:r>
          </w:p>
          <w:p w14:paraId="11E23583" w14:textId="77777777" w:rsidR="002F507D" w:rsidRPr="00D65433" w:rsidRDefault="002F507D" w:rsidP="002F507D">
            <w:pPr>
              <w:pStyle w:val="paragraph"/>
              <w:spacing w:before="0" w:beforeAutospacing="0" w:after="0" w:afterAutospacing="0"/>
              <w:ind w:left="705" w:hanging="705"/>
              <w:jc w:val="both"/>
              <w:textAlignment w:val="baseline"/>
              <w:divId w:val="898130329"/>
              <w:rPr>
                <w:rFonts w:ascii="Book Antiqua" w:hAnsi="Book Antiqua" w:cs="Segoe UI"/>
                <w:sz w:val="22"/>
                <w:szCs w:val="22"/>
              </w:rPr>
            </w:pPr>
            <w:r w:rsidRPr="00D65433">
              <w:rPr>
                <w:rStyle w:val="eop"/>
                <w:rFonts w:ascii="Book Antiqua" w:hAnsi="Book Antiqua" w:cs="Segoe UI"/>
                <w:sz w:val="22"/>
                <w:szCs w:val="22"/>
              </w:rPr>
              <w:t> </w:t>
            </w:r>
          </w:p>
          <w:p w14:paraId="2E2BA4FA" w14:textId="77777777" w:rsidR="002F507D" w:rsidRPr="00D65433" w:rsidRDefault="002F507D" w:rsidP="00791D99">
            <w:pPr>
              <w:pStyle w:val="paragraph"/>
              <w:spacing w:before="0" w:beforeAutospacing="0" w:after="0" w:afterAutospacing="0"/>
              <w:ind w:left="705" w:firstLine="12"/>
              <w:jc w:val="both"/>
              <w:textAlignment w:val="baseline"/>
              <w:divId w:val="1260143652"/>
              <w:rPr>
                <w:rFonts w:ascii="Book Antiqua" w:hAnsi="Book Antiqua" w:cs="Segoe UI"/>
                <w:sz w:val="22"/>
                <w:szCs w:val="22"/>
              </w:rPr>
            </w:pPr>
            <w:r w:rsidRPr="00D65433">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D65433">
              <w:rPr>
                <w:rStyle w:val="eop"/>
                <w:rFonts w:ascii="Book Antiqua" w:hAnsi="Book Antiqua" w:cs="Segoe UI"/>
                <w:sz w:val="22"/>
                <w:szCs w:val="22"/>
              </w:rPr>
              <w:t> </w:t>
            </w:r>
          </w:p>
          <w:p w14:paraId="5B64E21C" w14:textId="77777777" w:rsidR="002F507D" w:rsidRPr="00D65433" w:rsidRDefault="002F507D" w:rsidP="002F507D">
            <w:pPr>
              <w:pStyle w:val="paragraph"/>
              <w:spacing w:before="0" w:beforeAutospacing="0" w:after="0" w:afterAutospacing="0"/>
              <w:ind w:left="705" w:hanging="705"/>
              <w:jc w:val="both"/>
              <w:textAlignment w:val="baseline"/>
              <w:divId w:val="795178315"/>
              <w:rPr>
                <w:rFonts w:ascii="Book Antiqua" w:hAnsi="Book Antiqua" w:cs="Segoe UI"/>
                <w:sz w:val="22"/>
                <w:szCs w:val="22"/>
              </w:rPr>
            </w:pPr>
            <w:r w:rsidRPr="00D65433">
              <w:rPr>
                <w:rStyle w:val="eop"/>
                <w:rFonts w:ascii="Book Antiqua" w:hAnsi="Book Antiqua" w:cs="Segoe UI"/>
                <w:sz w:val="22"/>
                <w:szCs w:val="22"/>
              </w:rPr>
              <w:t> </w:t>
            </w:r>
          </w:p>
          <w:p w14:paraId="48433D77" w14:textId="77777777" w:rsidR="002F507D" w:rsidRPr="00D65433" w:rsidRDefault="002F507D" w:rsidP="002F507D">
            <w:pPr>
              <w:pStyle w:val="paragraph"/>
              <w:spacing w:before="0" w:beforeAutospacing="0" w:after="0" w:afterAutospacing="0"/>
              <w:ind w:left="705" w:hanging="705"/>
              <w:jc w:val="both"/>
              <w:textAlignment w:val="baseline"/>
              <w:divId w:val="1658805064"/>
              <w:rPr>
                <w:rFonts w:ascii="Book Antiqua" w:hAnsi="Book Antiqua" w:cs="Segoe UI"/>
                <w:sz w:val="22"/>
                <w:szCs w:val="22"/>
              </w:rPr>
            </w:pPr>
            <w:proofErr w:type="gramStart"/>
            <w:r w:rsidRPr="00D65433">
              <w:rPr>
                <w:rStyle w:val="normaltextrun"/>
                <w:rFonts w:ascii="Book Antiqua" w:hAnsi="Book Antiqua" w:cs="Segoe UI"/>
                <w:sz w:val="22"/>
                <w:szCs w:val="22"/>
                <w:u w:val="single"/>
                <w:lang w:val="en-US"/>
              </w:rPr>
              <w:t>Three member</w:t>
            </w:r>
            <w:proofErr w:type="gramEnd"/>
            <w:r w:rsidRPr="00D65433">
              <w:rPr>
                <w:rStyle w:val="normaltextrun"/>
                <w:rFonts w:ascii="Book Antiqua" w:hAnsi="Book Antiqua" w:cs="Segoe UI"/>
                <w:sz w:val="22"/>
                <w:szCs w:val="22"/>
                <w:u w:val="single"/>
                <w:lang w:val="en-US"/>
              </w:rPr>
              <w:t xml:space="preserve"> arbitral tribunal</w:t>
            </w:r>
            <w:r w:rsidRPr="00D65433">
              <w:rPr>
                <w:rStyle w:val="eop"/>
                <w:rFonts w:ascii="Book Antiqua" w:hAnsi="Book Antiqua" w:cs="Segoe UI"/>
                <w:sz w:val="22"/>
                <w:szCs w:val="22"/>
              </w:rPr>
              <w:t> </w:t>
            </w:r>
          </w:p>
          <w:p w14:paraId="5699CA48" w14:textId="77777777" w:rsidR="002F507D" w:rsidRPr="00D65433" w:rsidRDefault="002F507D" w:rsidP="002F507D">
            <w:pPr>
              <w:pStyle w:val="paragraph"/>
              <w:spacing w:before="0" w:beforeAutospacing="0" w:after="0" w:afterAutospacing="0"/>
              <w:ind w:left="705" w:hanging="705"/>
              <w:jc w:val="both"/>
              <w:textAlignment w:val="baseline"/>
              <w:divId w:val="226647569"/>
              <w:rPr>
                <w:rFonts w:ascii="Book Antiqua" w:hAnsi="Book Antiqua" w:cs="Segoe UI"/>
                <w:sz w:val="22"/>
                <w:szCs w:val="22"/>
              </w:rPr>
            </w:pPr>
            <w:r w:rsidRPr="00D65433">
              <w:rPr>
                <w:rStyle w:val="eop"/>
                <w:rFonts w:ascii="Book Antiqua" w:hAnsi="Book Antiqua" w:cs="Segoe UI"/>
                <w:sz w:val="22"/>
                <w:szCs w:val="22"/>
              </w:rPr>
              <w:t> </w:t>
            </w:r>
          </w:p>
          <w:p w14:paraId="64F21401" w14:textId="77777777" w:rsidR="002F507D" w:rsidRPr="00D65433" w:rsidRDefault="002F507D" w:rsidP="00791D99">
            <w:pPr>
              <w:pStyle w:val="paragraph"/>
              <w:spacing w:before="0" w:beforeAutospacing="0" w:after="0" w:afterAutospacing="0"/>
              <w:ind w:left="705" w:firstLine="12"/>
              <w:jc w:val="both"/>
              <w:textAlignment w:val="baseline"/>
              <w:divId w:val="1489205991"/>
              <w:rPr>
                <w:rFonts w:ascii="Book Antiqua" w:hAnsi="Book Antiqua" w:cs="Segoe UI"/>
                <w:sz w:val="22"/>
                <w:szCs w:val="22"/>
              </w:rPr>
            </w:pPr>
            <w:r w:rsidRPr="00D65433">
              <w:rPr>
                <w:rStyle w:val="normaltextrun"/>
                <w:rFonts w:ascii="Book Antiqua" w:hAnsi="Book Antiqua" w:cs="Segoe UI"/>
                <w:sz w:val="22"/>
                <w:szCs w:val="22"/>
                <w:lang w:val="en-US"/>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D65433">
              <w:rPr>
                <w:rStyle w:val="eop"/>
                <w:rFonts w:ascii="Book Antiqua" w:hAnsi="Book Antiqua" w:cs="Segoe UI"/>
                <w:sz w:val="22"/>
                <w:szCs w:val="22"/>
              </w:rPr>
              <w:t> </w:t>
            </w:r>
          </w:p>
          <w:p w14:paraId="35F66120" w14:textId="77777777" w:rsidR="002F507D" w:rsidRPr="00D65433" w:rsidRDefault="002F507D" w:rsidP="002F507D">
            <w:pPr>
              <w:pStyle w:val="paragraph"/>
              <w:spacing w:before="0" w:beforeAutospacing="0" w:after="0" w:afterAutospacing="0"/>
              <w:ind w:left="705" w:hanging="705"/>
              <w:jc w:val="both"/>
              <w:textAlignment w:val="baseline"/>
              <w:divId w:val="189536824"/>
              <w:rPr>
                <w:rFonts w:ascii="Book Antiqua" w:hAnsi="Book Antiqua" w:cs="Segoe UI"/>
                <w:sz w:val="22"/>
                <w:szCs w:val="22"/>
              </w:rPr>
            </w:pPr>
            <w:r w:rsidRPr="00D65433">
              <w:rPr>
                <w:rStyle w:val="eop"/>
                <w:rFonts w:ascii="Book Antiqua" w:hAnsi="Book Antiqua" w:cs="Segoe UI"/>
                <w:sz w:val="22"/>
                <w:szCs w:val="22"/>
              </w:rPr>
              <w:t> </w:t>
            </w:r>
          </w:p>
          <w:p w14:paraId="47F8DEA4" w14:textId="77777777" w:rsidR="002F507D" w:rsidRPr="00D65433" w:rsidRDefault="002F507D" w:rsidP="002F507D">
            <w:pPr>
              <w:pStyle w:val="paragraph"/>
              <w:spacing w:before="0" w:beforeAutospacing="0" w:after="0" w:afterAutospacing="0"/>
              <w:ind w:left="705" w:hanging="705"/>
              <w:jc w:val="both"/>
              <w:textAlignment w:val="baseline"/>
              <w:divId w:val="1561356191"/>
              <w:rPr>
                <w:rFonts w:ascii="Book Antiqua" w:hAnsi="Book Antiqua" w:cs="Segoe UI"/>
                <w:sz w:val="22"/>
                <w:szCs w:val="22"/>
              </w:rPr>
            </w:pPr>
            <w:r w:rsidRPr="00D65433">
              <w:rPr>
                <w:rStyle w:val="normaltextrun"/>
                <w:rFonts w:ascii="Book Antiqua" w:hAnsi="Book Antiqua" w:cs="Segoe UI"/>
                <w:sz w:val="22"/>
                <w:szCs w:val="22"/>
                <w:lang w:val="en-US"/>
              </w:rPr>
              <w:t xml:space="preserve">39.2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D65433">
              <w:rPr>
                <w:rStyle w:val="eop"/>
                <w:rFonts w:ascii="Book Antiqua" w:hAnsi="Book Antiqua" w:cs="Segoe UI"/>
                <w:sz w:val="22"/>
                <w:szCs w:val="22"/>
              </w:rPr>
              <w:t> </w:t>
            </w:r>
          </w:p>
          <w:p w14:paraId="31822780" w14:textId="77777777" w:rsidR="002F507D" w:rsidRPr="00D65433" w:rsidRDefault="002F507D" w:rsidP="002F507D">
            <w:pPr>
              <w:pStyle w:val="paragraph"/>
              <w:spacing w:before="0" w:beforeAutospacing="0" w:after="0" w:afterAutospacing="0"/>
              <w:ind w:left="705" w:hanging="705"/>
              <w:jc w:val="both"/>
              <w:textAlignment w:val="baseline"/>
              <w:divId w:val="1960184549"/>
              <w:rPr>
                <w:rFonts w:ascii="Book Antiqua" w:hAnsi="Book Antiqua" w:cs="Segoe UI"/>
                <w:sz w:val="22"/>
                <w:szCs w:val="22"/>
              </w:rPr>
            </w:pPr>
            <w:r w:rsidRPr="00D65433">
              <w:rPr>
                <w:rStyle w:val="eop"/>
                <w:rFonts w:ascii="Book Antiqua" w:hAnsi="Book Antiqua" w:cs="Segoe UI"/>
                <w:sz w:val="22"/>
                <w:szCs w:val="22"/>
              </w:rPr>
              <w:t> </w:t>
            </w:r>
          </w:p>
          <w:p w14:paraId="69321EE2" w14:textId="77777777" w:rsidR="002F507D" w:rsidRPr="00D65433" w:rsidRDefault="002F507D" w:rsidP="00791D99">
            <w:pPr>
              <w:pStyle w:val="paragraph"/>
              <w:spacing w:before="0" w:beforeAutospacing="0" w:after="0" w:afterAutospacing="0"/>
              <w:ind w:left="705" w:firstLine="12"/>
              <w:jc w:val="both"/>
              <w:textAlignment w:val="baseline"/>
              <w:divId w:val="199172717"/>
              <w:rPr>
                <w:rFonts w:ascii="Book Antiqua" w:hAnsi="Book Antiqua" w:cs="Segoe UI"/>
                <w:sz w:val="22"/>
                <w:szCs w:val="22"/>
              </w:rPr>
            </w:pPr>
            <w:r w:rsidRPr="00D65433">
              <w:rPr>
                <w:rStyle w:val="normaltextrun"/>
                <w:rFonts w:ascii="Book Antiqua" w:hAnsi="Book Antiqua" w:cs="Segoe UI"/>
                <w:sz w:val="22"/>
                <w:szCs w:val="22"/>
                <w:lang w:val="en-US"/>
              </w:rPr>
              <w:lastRenderedPageBreak/>
              <w:t xml:space="preserve">In case of Sole Arbitrator, the fees to be paid to the sole Arbitrator shall be as per the terms of empanelment in POWERGRID whereas in case of the </w:t>
            </w:r>
            <w:proofErr w:type="gramStart"/>
            <w:r w:rsidRPr="00D65433">
              <w:rPr>
                <w:rStyle w:val="normaltextrun"/>
                <w:rFonts w:ascii="Book Antiqua" w:hAnsi="Book Antiqua" w:cs="Segoe UI"/>
                <w:sz w:val="22"/>
                <w:szCs w:val="22"/>
                <w:lang w:val="en-US"/>
              </w:rPr>
              <w:t>three member</w:t>
            </w:r>
            <w:proofErr w:type="gramEnd"/>
            <w:r w:rsidRPr="00D65433">
              <w:rPr>
                <w:rStyle w:val="normaltextrun"/>
                <w:rFonts w:ascii="Book Antiqua" w:hAnsi="Book Antiqua" w:cs="Segoe UI"/>
                <w:sz w:val="22"/>
                <w:szCs w:val="22"/>
                <w:lang w:val="en-US"/>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r w:rsidRPr="00D65433">
              <w:rPr>
                <w:rStyle w:val="eop"/>
                <w:rFonts w:ascii="Book Antiqua" w:hAnsi="Book Antiqua" w:cs="Segoe UI"/>
                <w:sz w:val="22"/>
                <w:szCs w:val="22"/>
              </w:rPr>
              <w:t> </w:t>
            </w:r>
          </w:p>
          <w:p w14:paraId="42D7A595" w14:textId="77777777" w:rsidR="002F507D" w:rsidRPr="00D65433" w:rsidRDefault="002F507D" w:rsidP="002F507D">
            <w:pPr>
              <w:pStyle w:val="paragraph"/>
              <w:spacing w:before="0" w:beforeAutospacing="0" w:after="0" w:afterAutospacing="0"/>
              <w:ind w:left="705" w:hanging="705"/>
              <w:jc w:val="both"/>
              <w:textAlignment w:val="baseline"/>
              <w:divId w:val="1233659673"/>
              <w:rPr>
                <w:rFonts w:ascii="Book Antiqua" w:hAnsi="Book Antiqua" w:cs="Segoe UI"/>
                <w:sz w:val="22"/>
                <w:szCs w:val="22"/>
              </w:rPr>
            </w:pPr>
            <w:r w:rsidRPr="00D65433">
              <w:rPr>
                <w:rStyle w:val="eop"/>
                <w:rFonts w:ascii="Book Antiqua" w:hAnsi="Book Antiqua" w:cs="Segoe UI"/>
                <w:sz w:val="22"/>
                <w:szCs w:val="22"/>
              </w:rPr>
              <w:t> </w:t>
            </w:r>
          </w:p>
          <w:p w14:paraId="65F82B08" w14:textId="77777777" w:rsidR="002F507D" w:rsidRPr="00D65433" w:rsidRDefault="002F507D" w:rsidP="002F507D">
            <w:pPr>
              <w:pStyle w:val="paragraph"/>
              <w:spacing w:before="0" w:beforeAutospacing="0" w:after="0" w:afterAutospacing="0"/>
              <w:ind w:left="705" w:hanging="705"/>
              <w:jc w:val="both"/>
              <w:textAlignment w:val="baseline"/>
              <w:divId w:val="281769068"/>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39.3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D65433">
              <w:rPr>
                <w:rStyle w:val="eop"/>
                <w:rFonts w:ascii="Book Antiqua" w:hAnsi="Book Antiqua" w:cs="Calibri"/>
                <w:color w:val="000000"/>
                <w:sz w:val="22"/>
                <w:szCs w:val="22"/>
              </w:rPr>
              <w:t> </w:t>
            </w:r>
          </w:p>
          <w:p w14:paraId="7C97ACF1" w14:textId="77777777" w:rsidR="002F507D" w:rsidRPr="00D65433" w:rsidRDefault="002F507D" w:rsidP="002F507D">
            <w:pPr>
              <w:pStyle w:val="paragraph"/>
              <w:spacing w:before="0" w:beforeAutospacing="0" w:after="0" w:afterAutospacing="0"/>
              <w:ind w:left="705" w:hanging="705"/>
              <w:textAlignment w:val="baseline"/>
              <w:divId w:val="142936251"/>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61D28DFD" w14:textId="77777777" w:rsidR="002F507D" w:rsidRPr="00D65433" w:rsidRDefault="002F507D" w:rsidP="002F507D">
            <w:pPr>
              <w:pStyle w:val="paragraph"/>
              <w:spacing w:before="0" w:beforeAutospacing="0" w:after="0" w:afterAutospacing="0"/>
              <w:ind w:left="705" w:hanging="705"/>
              <w:jc w:val="both"/>
              <w:textAlignment w:val="baseline"/>
              <w:divId w:val="168444405"/>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39.4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 xml:space="preserve">The decision of the sole </w:t>
            </w:r>
            <w:proofErr w:type="gramStart"/>
            <w:r w:rsidRPr="00D65433">
              <w:rPr>
                <w:rStyle w:val="normaltextrun"/>
                <w:rFonts w:ascii="Book Antiqua" w:hAnsi="Book Antiqua" w:cs="Calibri"/>
                <w:color w:val="000000"/>
                <w:sz w:val="22"/>
                <w:szCs w:val="22"/>
                <w:lang w:val="en-US"/>
              </w:rPr>
              <w:t>arbitrator/ the majority of</w:t>
            </w:r>
            <w:proofErr w:type="gramEnd"/>
            <w:r w:rsidRPr="00D65433">
              <w:rPr>
                <w:rStyle w:val="normaltextrun"/>
                <w:rFonts w:ascii="Book Antiqua" w:hAnsi="Book Antiqua" w:cs="Calibri"/>
                <w:color w:val="000000"/>
                <w:sz w:val="22"/>
                <w:szCs w:val="22"/>
                <w:lang w:val="en-US"/>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D65433">
              <w:rPr>
                <w:rStyle w:val="eop"/>
                <w:rFonts w:ascii="Book Antiqua" w:hAnsi="Book Antiqua" w:cs="Calibri"/>
                <w:color w:val="000000"/>
                <w:sz w:val="22"/>
                <w:szCs w:val="22"/>
              </w:rPr>
              <w:t> </w:t>
            </w:r>
          </w:p>
          <w:p w14:paraId="659E073D" w14:textId="77777777" w:rsidR="002F507D" w:rsidRPr="00D65433" w:rsidRDefault="002F507D" w:rsidP="002F507D">
            <w:pPr>
              <w:pStyle w:val="paragraph"/>
              <w:spacing w:before="0" w:beforeAutospacing="0" w:after="0" w:afterAutospacing="0"/>
              <w:ind w:left="705" w:hanging="705"/>
              <w:textAlignment w:val="baseline"/>
              <w:divId w:val="1690568475"/>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7A889150" w14:textId="77777777" w:rsidR="002F507D" w:rsidRPr="00D65433" w:rsidRDefault="002F507D" w:rsidP="002F507D">
            <w:pPr>
              <w:pStyle w:val="paragraph"/>
              <w:spacing w:before="0" w:beforeAutospacing="0" w:after="0" w:afterAutospacing="0"/>
              <w:ind w:left="705" w:hanging="705"/>
              <w:jc w:val="both"/>
              <w:textAlignment w:val="baseline"/>
              <w:divId w:val="483665380"/>
              <w:rPr>
                <w:rFonts w:ascii="Book Antiqua" w:hAnsi="Book Antiqua" w:cs="Segoe UI"/>
                <w:sz w:val="22"/>
                <w:szCs w:val="22"/>
              </w:rPr>
            </w:pPr>
            <w:r w:rsidRPr="00D65433">
              <w:rPr>
                <w:rStyle w:val="normaltextrun"/>
                <w:rFonts w:ascii="Book Antiqua" w:hAnsi="Book Antiqua" w:cs="Segoe UI"/>
                <w:sz w:val="22"/>
                <w:szCs w:val="22"/>
                <w:lang w:val="en-US"/>
              </w:rPr>
              <w:t xml:space="preserve">39.5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D65433">
              <w:rPr>
                <w:rStyle w:val="eop"/>
                <w:rFonts w:ascii="Book Antiqua" w:hAnsi="Book Antiqua" w:cs="Segoe UI"/>
                <w:sz w:val="22"/>
                <w:szCs w:val="22"/>
              </w:rPr>
              <w:t> </w:t>
            </w:r>
          </w:p>
          <w:p w14:paraId="643BA851" w14:textId="77777777" w:rsidR="002F507D" w:rsidRPr="00D65433" w:rsidRDefault="002F507D" w:rsidP="002F507D">
            <w:pPr>
              <w:pStyle w:val="paragraph"/>
              <w:spacing w:before="0" w:beforeAutospacing="0" w:after="0" w:afterAutospacing="0"/>
              <w:ind w:left="705" w:hanging="705"/>
              <w:textAlignment w:val="baseline"/>
              <w:divId w:val="975258114"/>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5FB507D0" w14:textId="77777777" w:rsidR="002F507D" w:rsidRPr="00D65433" w:rsidRDefault="002F507D" w:rsidP="002F507D">
            <w:pPr>
              <w:pStyle w:val="paragraph"/>
              <w:spacing w:before="0" w:beforeAutospacing="0" w:after="0" w:afterAutospacing="0"/>
              <w:ind w:left="705" w:hanging="705"/>
              <w:jc w:val="both"/>
              <w:textAlignment w:val="baseline"/>
              <w:divId w:val="1406488369"/>
              <w:rPr>
                <w:rFonts w:ascii="Book Antiqua" w:hAnsi="Book Antiqua" w:cs="Segoe UI"/>
                <w:sz w:val="22"/>
                <w:szCs w:val="22"/>
              </w:rPr>
            </w:pPr>
            <w:r w:rsidRPr="00D65433">
              <w:rPr>
                <w:rStyle w:val="normaltextrun"/>
                <w:rFonts w:ascii="Book Antiqua" w:hAnsi="Book Antiqua" w:cs="Segoe UI"/>
                <w:sz w:val="22"/>
                <w:szCs w:val="22"/>
                <w:lang w:val="en-US"/>
              </w:rPr>
              <w:t xml:space="preserve">39.6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D65433">
              <w:rPr>
                <w:rStyle w:val="eop"/>
                <w:rFonts w:ascii="Book Antiqua" w:hAnsi="Book Antiqua" w:cs="Segoe UI"/>
                <w:sz w:val="22"/>
                <w:szCs w:val="22"/>
              </w:rPr>
              <w:t> </w:t>
            </w:r>
          </w:p>
          <w:p w14:paraId="155E83E1" w14:textId="3EF98EFA" w:rsidR="002F507D" w:rsidRPr="00D65433" w:rsidRDefault="002F507D" w:rsidP="002F507D">
            <w:pPr>
              <w:ind w:left="612" w:hanging="583"/>
              <w:jc w:val="both"/>
              <w:rPr>
                <w:rFonts w:ascii="Book Antiqua" w:hAnsi="Book Antiqua" w:cs="Arial"/>
                <w:b/>
                <w:bCs/>
                <w:sz w:val="22"/>
                <w:szCs w:val="22"/>
              </w:rPr>
            </w:pPr>
            <w:r w:rsidRPr="00D65433">
              <w:rPr>
                <w:rStyle w:val="eop"/>
                <w:rFonts w:ascii="Book Antiqua" w:hAnsi="Book Antiqua" w:cs="Segoe UI"/>
                <w:sz w:val="22"/>
                <w:szCs w:val="22"/>
              </w:rPr>
              <w:t> </w:t>
            </w:r>
          </w:p>
        </w:tc>
      </w:tr>
      <w:tr w:rsidR="00B87938" w:rsidRPr="00D65433" w14:paraId="0D1B153A" w14:textId="77777777" w:rsidTr="00160484">
        <w:tc>
          <w:tcPr>
            <w:tcW w:w="824" w:type="dxa"/>
            <w:tcBorders>
              <w:right w:val="single" w:sz="4" w:space="0" w:color="auto"/>
            </w:tcBorders>
          </w:tcPr>
          <w:p w14:paraId="27621A2C" w14:textId="77777777" w:rsidR="00B87938" w:rsidRPr="00D65433" w:rsidRDefault="00B87938" w:rsidP="00B87938">
            <w:pPr>
              <w:numPr>
                <w:ilvl w:val="0"/>
                <w:numId w:val="1"/>
              </w:numPr>
              <w:jc w:val="both"/>
              <w:rPr>
                <w:rFonts w:ascii="Book Antiqua" w:hAnsi="Book Antiqua" w:cs="Arial"/>
                <w:sz w:val="22"/>
                <w:szCs w:val="22"/>
              </w:rPr>
            </w:pPr>
          </w:p>
        </w:tc>
        <w:tc>
          <w:tcPr>
            <w:tcW w:w="1620" w:type="dxa"/>
            <w:tcBorders>
              <w:right w:val="single" w:sz="4" w:space="0" w:color="auto"/>
            </w:tcBorders>
          </w:tcPr>
          <w:p w14:paraId="7992DC8D" w14:textId="6533E61A" w:rsidR="00B87938" w:rsidRPr="00D65433" w:rsidRDefault="00B87938" w:rsidP="00B87938">
            <w:pPr>
              <w:jc w:val="both"/>
              <w:rPr>
                <w:rStyle w:val="normaltextrun"/>
                <w:rFonts w:ascii="Book Antiqua" w:hAnsi="Book Antiqua" w:cs="Segoe UI"/>
                <w:sz w:val="22"/>
                <w:szCs w:val="22"/>
              </w:rPr>
            </w:pPr>
            <w:r w:rsidRPr="00D65433">
              <w:rPr>
                <w:rStyle w:val="normaltextrun"/>
                <w:rFonts w:ascii="Book Antiqua" w:hAnsi="Book Antiqua" w:cs="Segoe UI"/>
                <w:sz w:val="22"/>
                <w:szCs w:val="22"/>
              </w:rPr>
              <w:t>GCC 40</w:t>
            </w:r>
            <w:r w:rsidRPr="00D65433">
              <w:rPr>
                <w:rStyle w:val="eop"/>
                <w:rFonts w:ascii="Book Antiqua" w:hAnsi="Book Antiqua" w:cs="Segoe UI"/>
                <w:sz w:val="22"/>
                <w:szCs w:val="22"/>
              </w:rPr>
              <w:t> </w:t>
            </w:r>
          </w:p>
        </w:tc>
        <w:tc>
          <w:tcPr>
            <w:tcW w:w="7335" w:type="dxa"/>
            <w:tcBorders>
              <w:left w:val="nil"/>
            </w:tcBorders>
          </w:tcPr>
          <w:p w14:paraId="130F67AA" w14:textId="77777777" w:rsidR="00B87938" w:rsidRPr="00D65433" w:rsidRDefault="00B87938" w:rsidP="00B87938">
            <w:pPr>
              <w:pStyle w:val="paragraph"/>
              <w:spacing w:before="0" w:beforeAutospacing="0" w:after="0" w:afterAutospacing="0"/>
              <w:jc w:val="both"/>
              <w:textAlignment w:val="baseline"/>
              <w:divId w:val="1885022761"/>
              <w:rPr>
                <w:rFonts w:ascii="Book Antiqua" w:hAnsi="Book Antiqua" w:cs="Segoe UI"/>
                <w:sz w:val="22"/>
                <w:szCs w:val="22"/>
              </w:rPr>
            </w:pPr>
            <w:r w:rsidRPr="00D65433">
              <w:rPr>
                <w:rStyle w:val="normaltextrun"/>
                <w:rFonts w:ascii="Book Antiqua" w:hAnsi="Book Antiqua" w:cs="Segoe UI"/>
                <w:b/>
                <w:bCs/>
                <w:sz w:val="22"/>
                <w:szCs w:val="22"/>
                <w:u w:val="single"/>
                <w:lang w:val="en-US"/>
              </w:rPr>
              <w:t>Addition of new Clause GCC 40 as per following</w:t>
            </w:r>
            <w:r w:rsidRPr="00D65433">
              <w:rPr>
                <w:rStyle w:val="normaltextrun"/>
                <w:rFonts w:ascii="Book Antiqua" w:hAnsi="Book Antiqua" w:cs="Segoe UI"/>
                <w:b/>
                <w:bCs/>
                <w:sz w:val="22"/>
                <w:szCs w:val="22"/>
                <w:lang w:val="en-US"/>
              </w:rPr>
              <w:t>:</w:t>
            </w:r>
            <w:r w:rsidRPr="00D65433">
              <w:rPr>
                <w:rStyle w:val="eop"/>
                <w:rFonts w:ascii="Book Antiqua" w:hAnsi="Book Antiqua" w:cs="Segoe UI"/>
                <w:sz w:val="22"/>
                <w:szCs w:val="22"/>
              </w:rPr>
              <w:t> </w:t>
            </w:r>
          </w:p>
          <w:p w14:paraId="51088DAB" w14:textId="77777777" w:rsidR="00B87938" w:rsidRPr="00D65433" w:rsidRDefault="00B87938" w:rsidP="00B87938">
            <w:pPr>
              <w:pStyle w:val="paragraph"/>
              <w:spacing w:before="0" w:beforeAutospacing="0" w:after="0" w:afterAutospacing="0"/>
              <w:jc w:val="both"/>
              <w:textAlignment w:val="baseline"/>
              <w:divId w:val="243882061"/>
              <w:rPr>
                <w:rFonts w:ascii="Book Antiqua" w:hAnsi="Book Antiqua" w:cs="Segoe UI"/>
                <w:sz w:val="22"/>
                <w:szCs w:val="22"/>
              </w:rPr>
            </w:pPr>
            <w:r w:rsidRPr="00D65433">
              <w:rPr>
                <w:rStyle w:val="eop"/>
                <w:rFonts w:ascii="Book Antiqua" w:hAnsi="Book Antiqua" w:cs="Segoe UI"/>
                <w:sz w:val="22"/>
                <w:szCs w:val="22"/>
              </w:rPr>
              <w:t> </w:t>
            </w:r>
          </w:p>
          <w:p w14:paraId="502FB9B4" w14:textId="77777777" w:rsidR="00B87938" w:rsidRPr="00D65433" w:rsidRDefault="00B87938" w:rsidP="00B87938">
            <w:pPr>
              <w:pStyle w:val="paragraph"/>
              <w:spacing w:before="0" w:beforeAutospacing="0" w:after="0" w:afterAutospacing="0"/>
              <w:ind w:left="705" w:hanging="705"/>
              <w:jc w:val="both"/>
              <w:textAlignment w:val="baseline"/>
              <w:divId w:val="688723281"/>
              <w:rPr>
                <w:rFonts w:ascii="Book Antiqua" w:hAnsi="Book Antiqua" w:cs="Segoe UI"/>
                <w:color w:val="000000"/>
                <w:sz w:val="22"/>
                <w:szCs w:val="22"/>
              </w:rPr>
            </w:pPr>
            <w:r w:rsidRPr="00D65433">
              <w:rPr>
                <w:rStyle w:val="normaltextrun"/>
                <w:rFonts w:ascii="Book Antiqua" w:hAnsi="Book Antiqua" w:cs="Calibri"/>
                <w:b/>
                <w:bCs/>
                <w:color w:val="000000"/>
                <w:sz w:val="22"/>
                <w:szCs w:val="22"/>
                <w:lang w:val="en-US"/>
              </w:rPr>
              <w:t xml:space="preserve">40. </w:t>
            </w:r>
            <w:r w:rsidRPr="00D65433">
              <w:rPr>
                <w:rStyle w:val="tabchar"/>
                <w:rFonts w:ascii="Book Antiqua" w:hAnsi="Book Antiqua" w:cs="Calibri"/>
                <w:color w:val="000000"/>
                <w:sz w:val="22"/>
                <w:szCs w:val="22"/>
              </w:rPr>
              <w:tab/>
            </w:r>
            <w:r w:rsidRPr="00D65433">
              <w:rPr>
                <w:rStyle w:val="normaltextrun"/>
                <w:rFonts w:ascii="Book Antiqua" w:hAnsi="Book Antiqua" w:cs="Calibri"/>
                <w:b/>
                <w:bCs/>
                <w:color w:val="000000"/>
                <w:sz w:val="22"/>
                <w:szCs w:val="22"/>
                <w:lang w:val="en-US"/>
              </w:rPr>
              <w:t>Conciliation</w:t>
            </w:r>
            <w:r w:rsidRPr="00D65433">
              <w:rPr>
                <w:rStyle w:val="eop"/>
                <w:rFonts w:ascii="Book Antiqua" w:hAnsi="Book Antiqua" w:cs="Calibri"/>
                <w:color w:val="000000"/>
                <w:sz w:val="22"/>
                <w:szCs w:val="22"/>
              </w:rPr>
              <w:t> </w:t>
            </w:r>
          </w:p>
          <w:p w14:paraId="51F40D66" w14:textId="77777777" w:rsidR="00B87938" w:rsidRPr="00D65433" w:rsidRDefault="00B87938" w:rsidP="00B87938">
            <w:pPr>
              <w:pStyle w:val="paragraph"/>
              <w:spacing w:before="0" w:beforeAutospacing="0" w:after="0" w:afterAutospacing="0"/>
              <w:ind w:left="705" w:hanging="705"/>
              <w:jc w:val="both"/>
              <w:textAlignment w:val="baseline"/>
              <w:divId w:val="1260213801"/>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1AB2E82F" w14:textId="77777777" w:rsidR="00B87938" w:rsidRPr="00D65433" w:rsidRDefault="00B87938" w:rsidP="00B87938">
            <w:pPr>
              <w:pStyle w:val="paragraph"/>
              <w:spacing w:before="0" w:beforeAutospacing="0" w:after="0" w:afterAutospacing="0"/>
              <w:ind w:left="705" w:hanging="705"/>
              <w:jc w:val="both"/>
              <w:textAlignment w:val="baseline"/>
              <w:divId w:val="46539465"/>
              <w:rPr>
                <w:rFonts w:ascii="Book Antiqua" w:hAnsi="Book Antiqua" w:cs="Segoe UI"/>
                <w:sz w:val="22"/>
                <w:szCs w:val="22"/>
              </w:rPr>
            </w:pPr>
            <w:r w:rsidRPr="00D65433">
              <w:rPr>
                <w:rStyle w:val="normaltextrun"/>
                <w:rFonts w:ascii="Book Antiqua" w:hAnsi="Book Antiqua" w:cs="Segoe UI"/>
                <w:sz w:val="22"/>
                <w:szCs w:val="22"/>
                <w:lang w:val="en-US"/>
              </w:rPr>
              <w:t xml:space="preserve">40.1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 xml:space="preserve">The mechanism of Dispute resolution through Conciliation shall be available in cases where the amount involved in the dispute </w:t>
            </w:r>
            <w:r w:rsidRPr="00D65433">
              <w:rPr>
                <w:rStyle w:val="normaltextrun"/>
                <w:rFonts w:ascii="Book Antiqua" w:hAnsi="Book Antiqua" w:cs="Segoe UI"/>
                <w:sz w:val="22"/>
                <w:szCs w:val="22"/>
                <w:lang w:val="en-US"/>
              </w:rPr>
              <w:lastRenderedPageBreak/>
              <w:t>exceeds INR 1 Cr.</w:t>
            </w:r>
            <w:r w:rsidRPr="00D65433">
              <w:rPr>
                <w:rStyle w:val="eop"/>
                <w:rFonts w:ascii="Book Antiqua" w:hAnsi="Book Antiqua" w:cs="Segoe UI"/>
                <w:sz w:val="22"/>
                <w:szCs w:val="22"/>
              </w:rPr>
              <w:t> </w:t>
            </w:r>
          </w:p>
          <w:p w14:paraId="5C821CA7" w14:textId="77777777" w:rsidR="00B87938" w:rsidRPr="00D65433" w:rsidRDefault="00B87938" w:rsidP="00B87938">
            <w:pPr>
              <w:pStyle w:val="paragraph"/>
              <w:spacing w:before="0" w:beforeAutospacing="0" w:after="0" w:afterAutospacing="0"/>
              <w:ind w:left="705" w:hanging="705"/>
              <w:jc w:val="both"/>
              <w:textAlignment w:val="baseline"/>
              <w:divId w:val="344287329"/>
              <w:rPr>
                <w:rFonts w:ascii="Book Antiqua" w:hAnsi="Book Antiqua" w:cs="Segoe UI"/>
                <w:sz w:val="22"/>
                <w:szCs w:val="22"/>
              </w:rPr>
            </w:pPr>
            <w:r w:rsidRPr="00D65433">
              <w:rPr>
                <w:rStyle w:val="eop"/>
                <w:rFonts w:ascii="Book Antiqua" w:hAnsi="Book Antiqua" w:cs="Segoe UI"/>
                <w:sz w:val="22"/>
                <w:szCs w:val="22"/>
              </w:rPr>
              <w:t> </w:t>
            </w:r>
          </w:p>
          <w:p w14:paraId="06921ABF" w14:textId="77777777" w:rsidR="00B87938" w:rsidRPr="00D65433" w:rsidRDefault="00B87938" w:rsidP="00B87938">
            <w:pPr>
              <w:pStyle w:val="paragraph"/>
              <w:spacing w:before="0" w:beforeAutospacing="0" w:after="0" w:afterAutospacing="0"/>
              <w:ind w:left="705" w:hanging="705"/>
              <w:jc w:val="both"/>
              <w:textAlignment w:val="baseline"/>
              <w:divId w:val="1815414277"/>
              <w:rPr>
                <w:rFonts w:ascii="Book Antiqua" w:hAnsi="Book Antiqua" w:cs="Segoe UI"/>
                <w:sz w:val="22"/>
                <w:szCs w:val="22"/>
              </w:rPr>
            </w:pPr>
            <w:r w:rsidRPr="00D65433">
              <w:rPr>
                <w:rStyle w:val="normaltextrun"/>
                <w:rFonts w:ascii="Book Antiqua" w:hAnsi="Book Antiqua" w:cs="Segoe UI"/>
                <w:sz w:val="22"/>
                <w:szCs w:val="22"/>
                <w:lang w:val="en-US"/>
              </w:rPr>
              <w:t xml:space="preserve">40.2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r w:rsidRPr="00D65433">
              <w:rPr>
                <w:rStyle w:val="eop"/>
                <w:rFonts w:ascii="Book Antiqua" w:hAnsi="Book Antiqua" w:cs="Segoe UI"/>
                <w:sz w:val="22"/>
                <w:szCs w:val="22"/>
              </w:rPr>
              <w:t> </w:t>
            </w:r>
          </w:p>
          <w:p w14:paraId="2E18D054" w14:textId="77777777" w:rsidR="00B87938" w:rsidRPr="00D65433" w:rsidRDefault="00B87938" w:rsidP="00B87938">
            <w:pPr>
              <w:pStyle w:val="paragraph"/>
              <w:spacing w:before="0" w:beforeAutospacing="0" w:after="0" w:afterAutospacing="0"/>
              <w:ind w:left="705" w:hanging="705"/>
              <w:jc w:val="both"/>
              <w:textAlignment w:val="baseline"/>
              <w:divId w:val="121195293"/>
              <w:rPr>
                <w:rFonts w:ascii="Book Antiqua" w:hAnsi="Book Antiqua" w:cs="Segoe UI"/>
                <w:sz w:val="22"/>
                <w:szCs w:val="22"/>
              </w:rPr>
            </w:pPr>
            <w:r w:rsidRPr="00D65433">
              <w:rPr>
                <w:rStyle w:val="eop"/>
                <w:rFonts w:ascii="Book Antiqua" w:hAnsi="Book Antiqua" w:cs="Segoe UI"/>
                <w:sz w:val="22"/>
                <w:szCs w:val="22"/>
              </w:rPr>
              <w:t> </w:t>
            </w:r>
          </w:p>
          <w:p w14:paraId="08FCF02C" w14:textId="77777777" w:rsidR="00B87938" w:rsidRPr="00D65433" w:rsidRDefault="00B87938" w:rsidP="00B87938">
            <w:pPr>
              <w:pStyle w:val="paragraph"/>
              <w:spacing w:before="0" w:beforeAutospacing="0" w:after="0" w:afterAutospacing="0"/>
              <w:ind w:left="705" w:hanging="705"/>
              <w:jc w:val="both"/>
              <w:textAlignment w:val="baseline"/>
              <w:divId w:val="1216165515"/>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40.2.1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D65433">
              <w:rPr>
                <w:rStyle w:val="normaltextrun"/>
                <w:rFonts w:ascii="Book Antiqua" w:hAnsi="Book Antiqua" w:cs="Calibri"/>
                <w:color w:val="000000"/>
                <w:sz w:val="22"/>
                <w:szCs w:val="22"/>
                <w:lang w:val="en-US"/>
              </w:rPr>
              <w:t>time period</w:t>
            </w:r>
            <w:proofErr w:type="gramEnd"/>
            <w:r w:rsidRPr="00D65433">
              <w:rPr>
                <w:rStyle w:val="normaltextrun"/>
                <w:rFonts w:ascii="Book Antiqua" w:hAnsi="Book Antiqua" w:cs="Calibri"/>
                <w:color w:val="000000"/>
                <w:sz w:val="22"/>
                <w:szCs w:val="22"/>
                <w:lang w:val="en-US"/>
              </w:rPr>
              <w:t xml:space="preserve"> may be extended at the discretion of Conciliation Committee (with reasons to be recorded in writing), for a further period of three months. In </w:t>
            </w:r>
            <w:proofErr w:type="gramStart"/>
            <w:r w:rsidRPr="00D65433">
              <w:rPr>
                <w:rStyle w:val="normaltextrun"/>
                <w:rFonts w:ascii="Book Antiqua" w:hAnsi="Book Antiqua" w:cs="Calibri"/>
                <w:color w:val="000000"/>
                <w:sz w:val="22"/>
                <w:szCs w:val="22"/>
                <w:lang w:val="en-US"/>
              </w:rPr>
              <w:t>case,</w:t>
            </w:r>
            <w:proofErr w:type="gramEnd"/>
            <w:r w:rsidRPr="00D65433">
              <w:rPr>
                <w:rStyle w:val="normaltextrun"/>
                <w:rFonts w:ascii="Book Antiqua" w:hAnsi="Book Antiqua" w:cs="Calibri"/>
                <w:color w:val="000000"/>
                <w:sz w:val="22"/>
                <w:szCs w:val="22"/>
                <w:lang w:val="en-US"/>
              </w:rPr>
              <w:t xml:space="preserve"> a particular dispute requires more than 5 sittings, the same may be held at the discretion of the CCIE but with a cap on payment of fee for 5 sittings only. The local transport charges shall, however, be paid as provided for each day of sitting beyond the 5 sittings.</w:t>
            </w:r>
            <w:r w:rsidRPr="00D65433">
              <w:rPr>
                <w:rStyle w:val="eop"/>
                <w:rFonts w:ascii="Book Antiqua" w:hAnsi="Book Antiqua" w:cs="Calibri"/>
                <w:color w:val="000000"/>
                <w:sz w:val="22"/>
                <w:szCs w:val="22"/>
              </w:rPr>
              <w:t> </w:t>
            </w:r>
          </w:p>
          <w:p w14:paraId="6A9690AA" w14:textId="77777777" w:rsidR="00B87938" w:rsidRPr="00D65433" w:rsidRDefault="00B87938" w:rsidP="00B87938">
            <w:pPr>
              <w:pStyle w:val="paragraph"/>
              <w:spacing w:before="0" w:beforeAutospacing="0" w:after="0" w:afterAutospacing="0"/>
              <w:ind w:left="705" w:hanging="705"/>
              <w:jc w:val="both"/>
              <w:textAlignment w:val="baseline"/>
              <w:divId w:val="23874181"/>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2D38AAF1" w14:textId="77777777" w:rsidR="00B87938" w:rsidRPr="00D65433" w:rsidRDefault="00B87938" w:rsidP="00B87938">
            <w:pPr>
              <w:pStyle w:val="paragraph"/>
              <w:spacing w:before="0" w:beforeAutospacing="0" w:after="0" w:afterAutospacing="0"/>
              <w:ind w:left="705" w:hanging="705"/>
              <w:jc w:val="both"/>
              <w:textAlignment w:val="baseline"/>
              <w:divId w:val="2133984223"/>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40.2.2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The CCIE shall hold day to day sitting at the Headquarter of the Employer or New Delhi and may hold as many sittings every month as it deems appropriate keeping in view the volume of work.</w:t>
            </w:r>
            <w:r w:rsidRPr="00D65433">
              <w:rPr>
                <w:rStyle w:val="eop"/>
                <w:rFonts w:ascii="Book Antiqua" w:hAnsi="Book Antiqua" w:cs="Calibri"/>
                <w:color w:val="000000"/>
                <w:sz w:val="22"/>
                <w:szCs w:val="22"/>
              </w:rPr>
              <w:t> </w:t>
            </w:r>
          </w:p>
          <w:p w14:paraId="7202A994" w14:textId="77777777" w:rsidR="00B87938" w:rsidRPr="00D65433" w:rsidRDefault="00B87938" w:rsidP="00B87938">
            <w:pPr>
              <w:pStyle w:val="paragraph"/>
              <w:spacing w:before="0" w:beforeAutospacing="0" w:after="0" w:afterAutospacing="0"/>
              <w:ind w:left="705" w:hanging="705"/>
              <w:jc w:val="both"/>
              <w:textAlignment w:val="baseline"/>
              <w:divId w:val="2011760813"/>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6B307E49" w14:textId="77777777" w:rsidR="00B87938" w:rsidRPr="00D65433" w:rsidRDefault="00B87938" w:rsidP="00B87938">
            <w:pPr>
              <w:pStyle w:val="paragraph"/>
              <w:spacing w:before="0" w:beforeAutospacing="0" w:after="0" w:afterAutospacing="0"/>
              <w:ind w:left="705" w:hanging="705"/>
              <w:jc w:val="both"/>
              <w:textAlignment w:val="baseline"/>
              <w:divId w:val="1919703310"/>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40.2.3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r w:rsidRPr="00D65433">
              <w:rPr>
                <w:rStyle w:val="eop"/>
                <w:rFonts w:ascii="Book Antiqua" w:hAnsi="Book Antiqua" w:cs="Calibri"/>
                <w:color w:val="000000"/>
                <w:sz w:val="22"/>
                <w:szCs w:val="22"/>
              </w:rPr>
              <w:t> </w:t>
            </w:r>
          </w:p>
          <w:p w14:paraId="3E69A989" w14:textId="77777777" w:rsidR="00B87938" w:rsidRPr="00D65433" w:rsidRDefault="00B87938" w:rsidP="00B87938">
            <w:pPr>
              <w:pStyle w:val="paragraph"/>
              <w:spacing w:before="0" w:beforeAutospacing="0" w:after="0" w:afterAutospacing="0"/>
              <w:ind w:left="705" w:hanging="705"/>
              <w:jc w:val="both"/>
              <w:textAlignment w:val="baseline"/>
              <w:divId w:val="452872473"/>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7699BFB6" w14:textId="77777777" w:rsidR="00B87938" w:rsidRPr="00D65433" w:rsidRDefault="00B87938" w:rsidP="00B87938">
            <w:pPr>
              <w:pStyle w:val="paragraph"/>
              <w:spacing w:before="0" w:beforeAutospacing="0" w:after="0" w:afterAutospacing="0"/>
              <w:ind w:left="705" w:hanging="705"/>
              <w:jc w:val="both"/>
              <w:textAlignment w:val="baseline"/>
              <w:divId w:val="1672490151"/>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40.3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The procedure of CCIE shall not be treated as alternate arbitration proceedings where both parties come with Statement of claims/</w:t>
            </w:r>
            <w:proofErr w:type="spellStart"/>
            <w:r w:rsidRPr="00D65433">
              <w:rPr>
                <w:rStyle w:val="normaltextrun"/>
                <w:rFonts w:ascii="Book Antiqua" w:hAnsi="Book Antiqua" w:cs="Calibri"/>
                <w:color w:val="000000"/>
                <w:sz w:val="22"/>
                <w:szCs w:val="22"/>
                <w:lang w:val="en-US"/>
              </w:rPr>
              <w:t>defence</w:t>
            </w:r>
            <w:proofErr w:type="spellEnd"/>
            <w:r w:rsidRPr="00D65433">
              <w:rPr>
                <w:rStyle w:val="normaltextrun"/>
                <w:rFonts w:ascii="Book Antiqua" w:hAnsi="Book Antiqua" w:cs="Calibri"/>
                <w:color w:val="000000"/>
                <w:sz w:val="22"/>
                <w:szCs w:val="22"/>
                <w:lang w:val="en-US"/>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D65433">
              <w:rPr>
                <w:rStyle w:val="normaltextrun"/>
                <w:rFonts w:ascii="Book Antiqua" w:hAnsi="Book Antiqua" w:cs="Calibri"/>
                <w:color w:val="000000"/>
                <w:sz w:val="22"/>
                <w:szCs w:val="22"/>
                <w:lang w:val="en-US"/>
              </w:rPr>
              <w:t>with regard to</w:t>
            </w:r>
            <w:proofErr w:type="gramEnd"/>
            <w:r w:rsidRPr="00D65433">
              <w:rPr>
                <w:rStyle w:val="normaltextrun"/>
                <w:rFonts w:ascii="Book Antiqua" w:hAnsi="Book Antiqua" w:cs="Calibri"/>
                <w:color w:val="000000"/>
                <w:sz w:val="22"/>
                <w:szCs w:val="22"/>
                <w:lang w:val="en-US"/>
              </w:rPr>
              <w:t xml:space="preserve"> their respective stance and view the exercise in the spirit of conciliation / settlement.</w:t>
            </w:r>
            <w:r w:rsidRPr="00D65433">
              <w:rPr>
                <w:rStyle w:val="eop"/>
                <w:rFonts w:ascii="Book Antiqua" w:hAnsi="Book Antiqua" w:cs="Calibri"/>
                <w:color w:val="000000"/>
                <w:sz w:val="22"/>
                <w:szCs w:val="22"/>
              </w:rPr>
              <w:t> </w:t>
            </w:r>
          </w:p>
          <w:p w14:paraId="035CAC3F" w14:textId="77777777" w:rsidR="00B87938" w:rsidRPr="00D65433" w:rsidRDefault="00B87938" w:rsidP="00B87938">
            <w:pPr>
              <w:pStyle w:val="paragraph"/>
              <w:spacing w:before="0" w:beforeAutospacing="0" w:after="0" w:afterAutospacing="0"/>
              <w:ind w:left="705" w:hanging="705"/>
              <w:jc w:val="both"/>
              <w:textAlignment w:val="baseline"/>
              <w:divId w:val="635644007"/>
              <w:rPr>
                <w:rFonts w:ascii="Book Antiqua" w:hAnsi="Book Antiqua" w:cs="Segoe UI"/>
                <w:color w:val="000000"/>
                <w:sz w:val="22"/>
                <w:szCs w:val="22"/>
              </w:rPr>
            </w:pPr>
            <w:r w:rsidRPr="00D65433">
              <w:rPr>
                <w:rStyle w:val="eop"/>
                <w:rFonts w:ascii="Book Antiqua" w:hAnsi="Book Antiqua" w:cs="Calibri"/>
                <w:color w:val="000000"/>
                <w:sz w:val="22"/>
                <w:szCs w:val="22"/>
              </w:rPr>
              <w:lastRenderedPageBreak/>
              <w:t> </w:t>
            </w:r>
          </w:p>
          <w:p w14:paraId="15489B92" w14:textId="77777777" w:rsidR="00B87938" w:rsidRPr="00D65433" w:rsidRDefault="00B87938" w:rsidP="00B87938">
            <w:pPr>
              <w:pStyle w:val="paragraph"/>
              <w:spacing w:before="0" w:beforeAutospacing="0" w:after="0" w:afterAutospacing="0"/>
              <w:ind w:left="705" w:hanging="705"/>
              <w:jc w:val="both"/>
              <w:textAlignment w:val="baseline"/>
              <w:divId w:val="298264101"/>
              <w:rPr>
                <w:rFonts w:ascii="Book Antiqua" w:hAnsi="Book Antiqua" w:cs="Segoe UI"/>
                <w:sz w:val="22"/>
                <w:szCs w:val="22"/>
              </w:rPr>
            </w:pPr>
            <w:r w:rsidRPr="00D65433">
              <w:rPr>
                <w:rStyle w:val="normaltextrun"/>
                <w:rFonts w:ascii="Book Antiqua" w:hAnsi="Book Antiqua" w:cs="Segoe UI"/>
                <w:sz w:val="22"/>
                <w:szCs w:val="22"/>
                <w:lang w:val="en-US"/>
              </w:rPr>
              <w:t xml:space="preserve">40.4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The Standard Operating Procedure for the conciliation mechanism shall be as follows:</w:t>
            </w:r>
            <w:r w:rsidRPr="00D65433">
              <w:rPr>
                <w:rStyle w:val="eop"/>
                <w:rFonts w:ascii="Book Antiqua" w:hAnsi="Book Antiqua" w:cs="Segoe UI"/>
                <w:sz w:val="22"/>
                <w:szCs w:val="22"/>
              </w:rPr>
              <w:t> </w:t>
            </w:r>
          </w:p>
          <w:p w14:paraId="1D84E9BC" w14:textId="77777777" w:rsidR="00B87938" w:rsidRPr="00D65433" w:rsidRDefault="00B87938" w:rsidP="00B87938">
            <w:pPr>
              <w:pStyle w:val="paragraph"/>
              <w:spacing w:before="0" w:beforeAutospacing="0" w:after="0" w:afterAutospacing="0"/>
              <w:ind w:left="705" w:hanging="705"/>
              <w:jc w:val="both"/>
              <w:textAlignment w:val="baseline"/>
              <w:divId w:val="1846941767"/>
              <w:rPr>
                <w:rFonts w:ascii="Book Antiqua" w:hAnsi="Book Antiqua" w:cs="Segoe UI"/>
                <w:sz w:val="22"/>
                <w:szCs w:val="22"/>
              </w:rPr>
            </w:pPr>
            <w:r w:rsidRPr="00D65433">
              <w:rPr>
                <w:rStyle w:val="eop"/>
                <w:rFonts w:ascii="Book Antiqua" w:hAnsi="Book Antiqua" w:cs="Segoe UI"/>
                <w:sz w:val="22"/>
                <w:szCs w:val="22"/>
              </w:rPr>
              <w:t> </w:t>
            </w:r>
          </w:p>
          <w:p w14:paraId="0F07A5E5" w14:textId="77777777" w:rsidR="00B87938" w:rsidRPr="00D65433" w:rsidRDefault="00B87938" w:rsidP="00B87938">
            <w:pPr>
              <w:pStyle w:val="paragraph"/>
              <w:spacing w:before="0" w:beforeAutospacing="0" w:after="0" w:afterAutospacing="0"/>
              <w:ind w:left="1125" w:hanging="420"/>
              <w:jc w:val="both"/>
              <w:textAlignment w:val="baseline"/>
              <w:divId w:val="1723670764"/>
              <w:rPr>
                <w:rFonts w:ascii="Book Antiqua" w:hAnsi="Book Antiqua" w:cs="Segoe UI"/>
                <w:sz w:val="22"/>
                <w:szCs w:val="22"/>
              </w:rPr>
            </w:pPr>
            <w:r w:rsidRPr="00D65433">
              <w:rPr>
                <w:rStyle w:val="normaltextrun"/>
                <w:rFonts w:ascii="Book Antiqua" w:hAnsi="Book Antiqua" w:cs="Segoe UI"/>
                <w:sz w:val="22"/>
                <w:szCs w:val="22"/>
                <w:lang w:val="en-US"/>
              </w:rPr>
              <w:t xml:space="preserve">i)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r w:rsidRPr="00D65433">
              <w:rPr>
                <w:rStyle w:val="eop"/>
                <w:rFonts w:ascii="Book Antiqua" w:hAnsi="Book Antiqua" w:cs="Segoe UI"/>
                <w:sz w:val="22"/>
                <w:szCs w:val="22"/>
              </w:rPr>
              <w:t> </w:t>
            </w:r>
          </w:p>
          <w:p w14:paraId="3373F871" w14:textId="77777777" w:rsidR="00B87938" w:rsidRPr="00D65433" w:rsidRDefault="00B87938" w:rsidP="00B87938">
            <w:pPr>
              <w:pStyle w:val="paragraph"/>
              <w:spacing w:before="0" w:beforeAutospacing="0" w:after="0" w:afterAutospacing="0"/>
              <w:ind w:left="1125" w:hanging="420"/>
              <w:jc w:val="both"/>
              <w:textAlignment w:val="baseline"/>
              <w:divId w:val="233973526"/>
              <w:rPr>
                <w:rFonts w:ascii="Book Antiqua" w:hAnsi="Book Antiqua" w:cs="Segoe UI"/>
                <w:sz w:val="22"/>
                <w:szCs w:val="22"/>
              </w:rPr>
            </w:pPr>
            <w:r w:rsidRPr="00D65433">
              <w:rPr>
                <w:rStyle w:val="eop"/>
                <w:rFonts w:ascii="Book Antiqua" w:hAnsi="Book Antiqua" w:cs="Segoe UI"/>
                <w:sz w:val="22"/>
                <w:szCs w:val="22"/>
              </w:rPr>
              <w:t> </w:t>
            </w:r>
          </w:p>
          <w:p w14:paraId="030ECE03" w14:textId="77777777" w:rsidR="00B87938" w:rsidRPr="00D65433" w:rsidRDefault="00B87938" w:rsidP="00B87938">
            <w:pPr>
              <w:pStyle w:val="paragraph"/>
              <w:spacing w:before="0" w:beforeAutospacing="0" w:after="0" w:afterAutospacing="0"/>
              <w:ind w:left="1125" w:hanging="420"/>
              <w:jc w:val="both"/>
              <w:textAlignment w:val="baseline"/>
              <w:divId w:val="186601829"/>
              <w:rPr>
                <w:rFonts w:ascii="Book Antiqua" w:hAnsi="Book Antiqua" w:cs="Segoe UI"/>
                <w:sz w:val="22"/>
                <w:szCs w:val="22"/>
              </w:rPr>
            </w:pPr>
            <w:r w:rsidRPr="00D65433">
              <w:rPr>
                <w:rStyle w:val="normaltextrun"/>
                <w:rFonts w:ascii="Book Antiqua" w:hAnsi="Book Antiqua" w:cs="Segoe UI"/>
                <w:sz w:val="22"/>
                <w:szCs w:val="22"/>
                <w:lang w:val="en-US"/>
              </w:rPr>
              <w:t xml:space="preserve">ii)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Once a conciliation request has been raised by the contractor, within 30 days the same shall be referred to the CCIE in the event of the matter remaining unresolved internally. </w:t>
            </w:r>
            <w:r w:rsidRPr="00D65433">
              <w:rPr>
                <w:rStyle w:val="eop"/>
                <w:rFonts w:ascii="Book Antiqua" w:hAnsi="Book Antiqua" w:cs="Segoe UI"/>
                <w:sz w:val="22"/>
                <w:szCs w:val="22"/>
              </w:rPr>
              <w:t> </w:t>
            </w:r>
          </w:p>
          <w:p w14:paraId="6A01FD16" w14:textId="77777777" w:rsidR="00B87938" w:rsidRPr="00D65433" w:rsidRDefault="00B87938" w:rsidP="00B87938">
            <w:pPr>
              <w:pStyle w:val="paragraph"/>
              <w:spacing w:before="0" w:beforeAutospacing="0" w:after="0" w:afterAutospacing="0"/>
              <w:ind w:left="1125" w:hanging="420"/>
              <w:jc w:val="both"/>
              <w:textAlignment w:val="baseline"/>
              <w:divId w:val="886337598"/>
              <w:rPr>
                <w:rFonts w:ascii="Book Antiqua" w:hAnsi="Book Antiqua" w:cs="Segoe UI"/>
                <w:sz w:val="22"/>
                <w:szCs w:val="22"/>
              </w:rPr>
            </w:pPr>
            <w:r w:rsidRPr="00D65433">
              <w:rPr>
                <w:rStyle w:val="eop"/>
                <w:rFonts w:ascii="Book Antiqua" w:hAnsi="Book Antiqua" w:cs="Segoe UI"/>
                <w:sz w:val="22"/>
                <w:szCs w:val="22"/>
              </w:rPr>
              <w:t> </w:t>
            </w:r>
          </w:p>
          <w:p w14:paraId="69573771" w14:textId="77777777" w:rsidR="00B87938" w:rsidRPr="00D65433" w:rsidRDefault="00B87938" w:rsidP="00B87938">
            <w:pPr>
              <w:pStyle w:val="paragraph"/>
              <w:spacing w:before="0" w:beforeAutospacing="0" w:after="0" w:afterAutospacing="0"/>
              <w:ind w:left="1125" w:hanging="420"/>
              <w:jc w:val="both"/>
              <w:textAlignment w:val="baseline"/>
              <w:divId w:val="912398301"/>
              <w:rPr>
                <w:rFonts w:ascii="Book Antiqua" w:hAnsi="Book Antiqua" w:cs="Segoe UI"/>
                <w:sz w:val="22"/>
                <w:szCs w:val="22"/>
              </w:rPr>
            </w:pPr>
            <w:r w:rsidRPr="00D65433">
              <w:rPr>
                <w:rStyle w:val="normaltextrun"/>
                <w:rFonts w:ascii="Book Antiqua" w:hAnsi="Book Antiqua" w:cs="Segoe UI"/>
                <w:sz w:val="22"/>
                <w:szCs w:val="22"/>
                <w:lang w:val="en-US"/>
              </w:rPr>
              <w:t xml:space="preserve">iii)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 xml:space="preserve">The Employer will also be free to suggest the option of resolution of disputes by conciliation in case a dispute has arisen. The contractor may select any one of the CCIEs as constituted by MOP after leaving out those CCIEs which are unavailable due to work </w:t>
            </w:r>
            <w:proofErr w:type="gramStart"/>
            <w:r w:rsidRPr="00D65433">
              <w:rPr>
                <w:rStyle w:val="normaltextrun"/>
                <w:rFonts w:ascii="Book Antiqua" w:hAnsi="Book Antiqua" w:cs="Segoe UI"/>
                <w:sz w:val="22"/>
                <w:szCs w:val="22"/>
                <w:lang w:val="en-US"/>
              </w:rPr>
              <w:t>load</w:t>
            </w:r>
            <w:proofErr w:type="gramEnd"/>
            <w:r w:rsidRPr="00D65433">
              <w:rPr>
                <w:rStyle w:val="normaltextrun"/>
                <w:rFonts w:ascii="Book Antiqua" w:hAnsi="Book Antiqua" w:cs="Segoe UI"/>
                <w:sz w:val="22"/>
                <w:szCs w:val="22"/>
                <w:lang w:val="en-US"/>
              </w:rPr>
              <w:t xml:space="preserve"> or any other reason as maintained by Central Electricity Authority (CEA). </w:t>
            </w:r>
            <w:r w:rsidRPr="00D65433">
              <w:rPr>
                <w:rStyle w:val="eop"/>
                <w:rFonts w:ascii="Book Antiqua" w:hAnsi="Book Antiqua" w:cs="Segoe UI"/>
                <w:sz w:val="22"/>
                <w:szCs w:val="22"/>
              </w:rPr>
              <w:t> </w:t>
            </w:r>
          </w:p>
          <w:p w14:paraId="51F6E3F5" w14:textId="77777777" w:rsidR="00B87938" w:rsidRPr="00D65433" w:rsidRDefault="00B87938" w:rsidP="00B87938">
            <w:pPr>
              <w:pStyle w:val="paragraph"/>
              <w:spacing w:before="0" w:beforeAutospacing="0" w:after="0" w:afterAutospacing="0"/>
              <w:ind w:left="1125" w:hanging="420"/>
              <w:jc w:val="both"/>
              <w:textAlignment w:val="baseline"/>
              <w:divId w:val="2073190088"/>
              <w:rPr>
                <w:rFonts w:ascii="Book Antiqua" w:hAnsi="Book Antiqua" w:cs="Segoe UI"/>
                <w:sz w:val="22"/>
                <w:szCs w:val="22"/>
              </w:rPr>
            </w:pPr>
            <w:r w:rsidRPr="00D65433">
              <w:rPr>
                <w:rStyle w:val="eop"/>
                <w:rFonts w:ascii="Book Antiqua" w:hAnsi="Book Antiqua" w:cs="Segoe UI"/>
                <w:sz w:val="22"/>
                <w:szCs w:val="22"/>
              </w:rPr>
              <w:t> </w:t>
            </w:r>
          </w:p>
          <w:p w14:paraId="07941C27" w14:textId="77777777" w:rsidR="00B87938" w:rsidRPr="00D65433" w:rsidRDefault="00B87938" w:rsidP="00B87938">
            <w:pPr>
              <w:pStyle w:val="paragraph"/>
              <w:spacing w:before="0" w:beforeAutospacing="0" w:after="0" w:afterAutospacing="0"/>
              <w:ind w:left="1125" w:hanging="420"/>
              <w:jc w:val="both"/>
              <w:textAlignment w:val="baseline"/>
              <w:divId w:val="1433086992"/>
              <w:rPr>
                <w:rFonts w:ascii="Book Antiqua" w:hAnsi="Book Antiqua" w:cs="Segoe UI"/>
                <w:sz w:val="22"/>
                <w:szCs w:val="22"/>
              </w:rPr>
            </w:pPr>
            <w:r w:rsidRPr="00D65433">
              <w:rPr>
                <w:rStyle w:val="normaltextrun"/>
                <w:rFonts w:ascii="Book Antiqua" w:hAnsi="Book Antiqua" w:cs="Segoe UI"/>
                <w:sz w:val="22"/>
                <w:szCs w:val="22"/>
                <w:lang w:val="en-US"/>
              </w:rPr>
              <w:t xml:space="preserve">iv)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The Conciliation process shall be conducted     under Part III of the Arbitration and Conciliation Act, 1996.</w:t>
            </w:r>
            <w:r w:rsidRPr="00D65433">
              <w:rPr>
                <w:rStyle w:val="eop"/>
                <w:rFonts w:ascii="Book Antiqua" w:hAnsi="Book Antiqua" w:cs="Segoe UI"/>
                <w:sz w:val="22"/>
                <w:szCs w:val="22"/>
              </w:rPr>
              <w:t> </w:t>
            </w:r>
          </w:p>
          <w:p w14:paraId="5808B818" w14:textId="77777777" w:rsidR="00B87938" w:rsidRPr="00D65433" w:rsidRDefault="00B87938" w:rsidP="00B87938">
            <w:pPr>
              <w:pStyle w:val="paragraph"/>
              <w:spacing w:before="0" w:beforeAutospacing="0" w:after="0" w:afterAutospacing="0"/>
              <w:ind w:left="1125" w:hanging="420"/>
              <w:jc w:val="both"/>
              <w:textAlignment w:val="baseline"/>
              <w:divId w:val="2024741572"/>
              <w:rPr>
                <w:rFonts w:ascii="Book Antiqua" w:hAnsi="Book Antiqua" w:cs="Segoe UI"/>
                <w:sz w:val="22"/>
                <w:szCs w:val="22"/>
              </w:rPr>
            </w:pPr>
            <w:r w:rsidRPr="00D65433">
              <w:rPr>
                <w:rStyle w:val="eop"/>
                <w:rFonts w:ascii="Book Antiqua" w:hAnsi="Book Antiqua" w:cs="Segoe UI"/>
                <w:sz w:val="22"/>
                <w:szCs w:val="22"/>
              </w:rPr>
              <w:t> </w:t>
            </w:r>
          </w:p>
          <w:p w14:paraId="618B45D6" w14:textId="77777777" w:rsidR="00B87938" w:rsidRPr="00D65433" w:rsidRDefault="00B87938" w:rsidP="00B87938">
            <w:pPr>
              <w:pStyle w:val="paragraph"/>
              <w:spacing w:before="0" w:beforeAutospacing="0" w:after="0" w:afterAutospacing="0"/>
              <w:ind w:left="1125" w:hanging="420"/>
              <w:jc w:val="both"/>
              <w:textAlignment w:val="baseline"/>
              <w:divId w:val="1399129926"/>
              <w:rPr>
                <w:rFonts w:ascii="Book Antiqua" w:hAnsi="Book Antiqua" w:cs="Segoe UI"/>
                <w:sz w:val="22"/>
                <w:szCs w:val="22"/>
              </w:rPr>
            </w:pPr>
            <w:r w:rsidRPr="00D65433">
              <w:rPr>
                <w:rStyle w:val="normaltextrun"/>
                <w:rFonts w:ascii="Book Antiqua" w:hAnsi="Book Antiqua" w:cs="Segoe UI"/>
                <w:sz w:val="22"/>
                <w:szCs w:val="22"/>
                <w:lang w:val="en-US"/>
              </w:rPr>
              <w:t xml:space="preserve">v)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The Conciliation Committee would either be able to resolve and settle the dispute(s) between the parties, or the process may fail. </w:t>
            </w:r>
            <w:r w:rsidRPr="00D65433">
              <w:rPr>
                <w:rStyle w:val="eop"/>
                <w:rFonts w:ascii="Book Antiqua" w:hAnsi="Book Antiqua" w:cs="Segoe UI"/>
                <w:sz w:val="22"/>
                <w:szCs w:val="22"/>
              </w:rPr>
              <w:t> </w:t>
            </w:r>
          </w:p>
          <w:p w14:paraId="370309C5" w14:textId="77777777" w:rsidR="00B87938" w:rsidRPr="00D65433" w:rsidRDefault="00B87938" w:rsidP="00B87938">
            <w:pPr>
              <w:pStyle w:val="paragraph"/>
              <w:spacing w:before="0" w:beforeAutospacing="0" w:after="0" w:afterAutospacing="0"/>
              <w:ind w:left="1125" w:hanging="420"/>
              <w:jc w:val="both"/>
              <w:textAlignment w:val="baseline"/>
              <w:divId w:val="462381911"/>
              <w:rPr>
                <w:rFonts w:ascii="Book Antiqua" w:hAnsi="Book Antiqua" w:cs="Segoe UI"/>
                <w:sz w:val="22"/>
                <w:szCs w:val="22"/>
              </w:rPr>
            </w:pPr>
            <w:r w:rsidRPr="00D65433">
              <w:rPr>
                <w:rStyle w:val="eop"/>
                <w:rFonts w:ascii="Book Antiqua" w:hAnsi="Book Antiqua" w:cs="Segoe UI"/>
                <w:sz w:val="22"/>
                <w:szCs w:val="22"/>
              </w:rPr>
              <w:t> </w:t>
            </w:r>
          </w:p>
          <w:p w14:paraId="0A9A9B0B" w14:textId="77777777" w:rsidR="00B87938" w:rsidRPr="00D65433" w:rsidRDefault="00B87938" w:rsidP="00B87938">
            <w:pPr>
              <w:pStyle w:val="paragraph"/>
              <w:spacing w:before="0" w:beforeAutospacing="0" w:after="0" w:afterAutospacing="0"/>
              <w:ind w:left="1125" w:hanging="420"/>
              <w:jc w:val="both"/>
              <w:textAlignment w:val="baseline"/>
              <w:divId w:val="895894134"/>
              <w:rPr>
                <w:rFonts w:ascii="Book Antiqua" w:hAnsi="Book Antiqua" w:cs="Segoe UI"/>
                <w:sz w:val="22"/>
                <w:szCs w:val="22"/>
              </w:rPr>
            </w:pPr>
            <w:r w:rsidRPr="00D65433">
              <w:rPr>
                <w:rStyle w:val="normaltextrun"/>
                <w:rFonts w:ascii="Book Antiqua" w:hAnsi="Book Antiqua" w:cs="Segoe UI"/>
                <w:sz w:val="22"/>
                <w:szCs w:val="22"/>
                <w:lang w:val="en-US"/>
              </w:rPr>
              <w:t xml:space="preserve">vi)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 xml:space="preserve">In the event of the conciliation proceedings being successful, the parties to the dispute would sign the written settlement agreement and the conciliators would authenticate the same. Such </w:t>
            </w:r>
            <w:proofErr w:type="gramStart"/>
            <w:r w:rsidRPr="00D65433">
              <w:rPr>
                <w:rStyle w:val="normaltextrun"/>
                <w:rFonts w:ascii="Book Antiqua" w:hAnsi="Book Antiqua" w:cs="Segoe UI"/>
                <w:sz w:val="22"/>
                <w:szCs w:val="22"/>
                <w:lang w:val="en-US"/>
              </w:rPr>
              <w:t>settlement</w:t>
            </w:r>
            <w:proofErr w:type="gramEnd"/>
            <w:r w:rsidRPr="00D65433">
              <w:rPr>
                <w:rStyle w:val="normaltextrun"/>
                <w:rFonts w:ascii="Book Antiqua" w:hAnsi="Book Antiqua" w:cs="Segoe UI"/>
                <w:sz w:val="22"/>
                <w:szCs w:val="22"/>
                <w:lang w:val="en-US"/>
              </w:rPr>
              <w:t xml:space="preserve"> agreement would then be binding on the parties in terms of Section 73 of the Arbitration and Conciliation Act, 1996.</w:t>
            </w:r>
            <w:r w:rsidRPr="00D65433">
              <w:rPr>
                <w:rStyle w:val="eop"/>
                <w:rFonts w:ascii="Book Antiqua" w:hAnsi="Book Antiqua" w:cs="Segoe UI"/>
                <w:sz w:val="22"/>
                <w:szCs w:val="22"/>
              </w:rPr>
              <w:t> </w:t>
            </w:r>
          </w:p>
          <w:p w14:paraId="683AAB9E" w14:textId="77777777" w:rsidR="00B87938" w:rsidRPr="00D65433" w:rsidRDefault="00B87938" w:rsidP="00B87938">
            <w:pPr>
              <w:pStyle w:val="paragraph"/>
              <w:spacing w:before="0" w:beforeAutospacing="0" w:after="0" w:afterAutospacing="0"/>
              <w:ind w:left="1125"/>
              <w:jc w:val="both"/>
              <w:textAlignment w:val="baseline"/>
              <w:divId w:val="1128477331"/>
              <w:rPr>
                <w:rFonts w:ascii="Book Antiqua" w:hAnsi="Book Antiqua" w:cs="Segoe UI"/>
                <w:sz w:val="22"/>
                <w:szCs w:val="22"/>
              </w:rPr>
            </w:pPr>
            <w:r w:rsidRPr="00D65433">
              <w:rPr>
                <w:rStyle w:val="eop"/>
                <w:rFonts w:ascii="Book Antiqua" w:hAnsi="Book Antiqua" w:cs="Segoe UI"/>
                <w:sz w:val="22"/>
                <w:szCs w:val="22"/>
              </w:rPr>
              <w:t> </w:t>
            </w:r>
          </w:p>
          <w:p w14:paraId="2DD6B633" w14:textId="77777777" w:rsidR="00B87938" w:rsidRPr="00D65433" w:rsidRDefault="00B87938" w:rsidP="00B87938">
            <w:pPr>
              <w:pStyle w:val="paragraph"/>
              <w:spacing w:before="0" w:beforeAutospacing="0" w:after="0" w:afterAutospacing="0"/>
              <w:ind w:left="1125" w:hanging="420"/>
              <w:jc w:val="both"/>
              <w:textAlignment w:val="baseline"/>
              <w:divId w:val="1213345558"/>
              <w:rPr>
                <w:rFonts w:ascii="Book Antiqua" w:hAnsi="Book Antiqua" w:cs="Segoe UI"/>
                <w:sz w:val="22"/>
                <w:szCs w:val="22"/>
              </w:rPr>
            </w:pPr>
            <w:r w:rsidRPr="00D65433">
              <w:rPr>
                <w:rStyle w:val="normaltextrun"/>
                <w:rFonts w:ascii="Book Antiqua" w:hAnsi="Book Antiqua" w:cs="Segoe UI"/>
                <w:sz w:val="22"/>
                <w:szCs w:val="22"/>
                <w:lang w:val="en-US"/>
              </w:rPr>
              <w:t>vii)</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 xml:space="preserve">After successful conclusion of Conciliation, proceedings, the Parties to the conciliation process, </w:t>
            </w:r>
            <w:proofErr w:type="gramStart"/>
            <w:r w:rsidRPr="00D65433">
              <w:rPr>
                <w:rStyle w:val="normaltextrun"/>
                <w:rFonts w:ascii="Book Antiqua" w:hAnsi="Book Antiqua" w:cs="Segoe UI"/>
                <w:sz w:val="22"/>
                <w:szCs w:val="22"/>
                <w:lang w:val="en-US"/>
              </w:rPr>
              <w:t>have to</w:t>
            </w:r>
            <w:proofErr w:type="gramEnd"/>
            <w:r w:rsidRPr="00D65433">
              <w:rPr>
                <w:rStyle w:val="normaltextrun"/>
                <w:rFonts w:ascii="Book Antiqua" w:hAnsi="Book Antiqua" w:cs="Segoe UI"/>
                <w:sz w:val="22"/>
                <w:szCs w:val="22"/>
                <w:lang w:val="en-US"/>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w:t>
            </w:r>
            <w:r w:rsidRPr="00D65433">
              <w:rPr>
                <w:rStyle w:val="normaltextrun"/>
                <w:rFonts w:ascii="Book Antiqua" w:hAnsi="Book Antiqua" w:cs="Segoe UI"/>
                <w:sz w:val="22"/>
                <w:szCs w:val="22"/>
                <w:lang w:val="en-US"/>
              </w:rPr>
              <w:lastRenderedPageBreak/>
              <w:t>before any other legal forum are to be withdrawn within the said 30 days in pursuance of the settlement agreement.</w:t>
            </w:r>
            <w:r w:rsidRPr="00D65433">
              <w:rPr>
                <w:rStyle w:val="eop"/>
                <w:rFonts w:ascii="Book Antiqua" w:hAnsi="Book Antiqua" w:cs="Segoe UI"/>
                <w:sz w:val="22"/>
                <w:szCs w:val="22"/>
              </w:rPr>
              <w:t> </w:t>
            </w:r>
          </w:p>
          <w:p w14:paraId="2118884A" w14:textId="77777777" w:rsidR="00B87938" w:rsidRPr="00D65433" w:rsidRDefault="00B87938" w:rsidP="00B87938">
            <w:pPr>
              <w:pStyle w:val="paragraph"/>
              <w:spacing w:before="0" w:beforeAutospacing="0" w:after="0" w:afterAutospacing="0"/>
              <w:ind w:left="1125" w:hanging="420"/>
              <w:jc w:val="both"/>
              <w:textAlignment w:val="baseline"/>
              <w:divId w:val="1838422852"/>
              <w:rPr>
                <w:rFonts w:ascii="Book Antiqua" w:hAnsi="Book Antiqua" w:cs="Segoe UI"/>
                <w:sz w:val="22"/>
                <w:szCs w:val="22"/>
              </w:rPr>
            </w:pPr>
            <w:r w:rsidRPr="00D65433">
              <w:rPr>
                <w:rStyle w:val="eop"/>
                <w:rFonts w:ascii="Book Antiqua" w:hAnsi="Book Antiqua" w:cs="Segoe UI"/>
                <w:sz w:val="22"/>
                <w:szCs w:val="22"/>
              </w:rPr>
              <w:t> </w:t>
            </w:r>
          </w:p>
          <w:p w14:paraId="4531367B" w14:textId="7231E124" w:rsidR="00B87938" w:rsidRPr="00D65433" w:rsidRDefault="00B87938" w:rsidP="00B87938">
            <w:pPr>
              <w:pStyle w:val="paragraph"/>
              <w:spacing w:before="0" w:beforeAutospacing="0" w:after="0" w:afterAutospacing="0"/>
              <w:ind w:left="1125" w:hanging="420"/>
              <w:jc w:val="both"/>
              <w:textAlignment w:val="baseline"/>
              <w:divId w:val="403333608"/>
              <w:rPr>
                <w:rFonts w:ascii="Book Antiqua" w:hAnsi="Book Antiqua" w:cs="Segoe UI"/>
                <w:sz w:val="22"/>
                <w:szCs w:val="22"/>
              </w:rPr>
            </w:pPr>
            <w:r w:rsidRPr="00D65433">
              <w:rPr>
                <w:rStyle w:val="normaltextrun"/>
                <w:rFonts w:ascii="Book Antiqua" w:hAnsi="Book Antiqua" w:cs="Segoe UI"/>
                <w:sz w:val="22"/>
                <w:szCs w:val="22"/>
                <w:lang w:val="en-US"/>
              </w:rPr>
              <w:t xml:space="preserve">viii) </w:t>
            </w:r>
            <w:r w:rsidRPr="00D65433">
              <w:rPr>
                <w:rStyle w:val="tabchar"/>
                <w:rFonts w:ascii="Book Antiqua" w:hAnsi="Book Antiqua" w:cs="Calibri"/>
                <w:sz w:val="22"/>
                <w:szCs w:val="22"/>
              </w:rPr>
              <w:tab/>
            </w:r>
            <w:r w:rsidR="0059743E" w:rsidRPr="00CE77BB">
              <w:rPr>
                <w:rStyle w:val="normaltextrun"/>
                <w:rFonts w:ascii="Book Antiqua" w:hAnsi="Book Antiqua" w:cs="Segoe UI"/>
                <w:sz w:val="22"/>
                <w:szCs w:val="22"/>
                <w:lang w:val="en-US"/>
              </w:rPr>
              <w:t>In case of failure of the conciliation process at the level of the Conciliation Committee, the parties may withdraw from conciliation process and take recourse to Arbitration proceedings or the laid down legal process of Courts. </w:t>
            </w:r>
            <w:r w:rsidR="0059743E" w:rsidRPr="00CE77BB">
              <w:rPr>
                <w:rStyle w:val="normaltextrun"/>
                <w:rFonts w:cs="Segoe UI"/>
                <w:lang w:val="en-US"/>
              </w:rPr>
              <w:t> </w:t>
            </w:r>
          </w:p>
          <w:p w14:paraId="0C03DDFC" w14:textId="77777777" w:rsidR="00B87938" w:rsidRDefault="00B87938" w:rsidP="00B87938">
            <w:pPr>
              <w:pStyle w:val="paragraph"/>
              <w:spacing w:before="0" w:beforeAutospacing="0" w:after="0" w:afterAutospacing="0"/>
              <w:ind w:left="705" w:hanging="705"/>
              <w:jc w:val="both"/>
              <w:textAlignment w:val="baseline"/>
              <w:divId w:val="793643948"/>
              <w:rPr>
                <w:rStyle w:val="eop"/>
                <w:rFonts w:ascii="Book Antiqua" w:hAnsi="Book Antiqua" w:cs="Segoe UI"/>
                <w:sz w:val="22"/>
                <w:szCs w:val="22"/>
              </w:rPr>
            </w:pPr>
            <w:r w:rsidRPr="00D65433">
              <w:rPr>
                <w:rStyle w:val="eop"/>
                <w:rFonts w:ascii="Book Antiqua" w:hAnsi="Book Antiqua" w:cs="Segoe UI"/>
                <w:sz w:val="22"/>
                <w:szCs w:val="22"/>
              </w:rPr>
              <w:t> </w:t>
            </w:r>
          </w:p>
          <w:p w14:paraId="50AF23CC" w14:textId="77777777" w:rsidR="006B704D" w:rsidRDefault="006B704D" w:rsidP="00B87938">
            <w:pPr>
              <w:pStyle w:val="paragraph"/>
              <w:spacing w:before="0" w:beforeAutospacing="0" w:after="0" w:afterAutospacing="0"/>
              <w:ind w:left="705" w:hanging="705"/>
              <w:jc w:val="both"/>
              <w:textAlignment w:val="baseline"/>
              <w:divId w:val="793643948"/>
              <w:rPr>
                <w:rStyle w:val="eop"/>
                <w:rFonts w:ascii="Book Antiqua" w:hAnsi="Book Antiqua" w:cs="Segoe UI"/>
                <w:sz w:val="22"/>
                <w:szCs w:val="22"/>
              </w:rPr>
            </w:pPr>
          </w:p>
          <w:p w14:paraId="2EBCBB41" w14:textId="77777777" w:rsidR="006B704D" w:rsidRPr="00D65433" w:rsidRDefault="006B704D" w:rsidP="00B87938">
            <w:pPr>
              <w:pStyle w:val="paragraph"/>
              <w:spacing w:before="0" w:beforeAutospacing="0" w:after="0" w:afterAutospacing="0"/>
              <w:ind w:left="705" w:hanging="705"/>
              <w:jc w:val="both"/>
              <w:textAlignment w:val="baseline"/>
              <w:divId w:val="793643948"/>
              <w:rPr>
                <w:rFonts w:ascii="Book Antiqua" w:hAnsi="Book Antiqua" w:cs="Segoe UI"/>
                <w:sz w:val="22"/>
                <w:szCs w:val="22"/>
              </w:rPr>
            </w:pPr>
          </w:p>
          <w:p w14:paraId="26B4528D" w14:textId="64DA9D4F" w:rsidR="00B87938" w:rsidRPr="00D65433" w:rsidRDefault="00B87938" w:rsidP="00440998">
            <w:pPr>
              <w:pStyle w:val="paragraph"/>
              <w:spacing w:before="0" w:beforeAutospacing="0" w:after="0" w:afterAutospacing="0"/>
              <w:ind w:left="705" w:hanging="705"/>
              <w:jc w:val="both"/>
              <w:textAlignment w:val="baseline"/>
              <w:divId w:val="2022778165"/>
              <w:rPr>
                <w:rStyle w:val="eop"/>
                <w:rFonts w:ascii="Book Antiqua" w:hAnsi="Book Antiqua" w:cs="Segoe UI"/>
                <w:sz w:val="22"/>
                <w:szCs w:val="22"/>
              </w:rPr>
            </w:pPr>
            <w:r w:rsidRPr="00D65433">
              <w:rPr>
                <w:rStyle w:val="normaltextrun"/>
                <w:rFonts w:ascii="Book Antiqua" w:hAnsi="Book Antiqua" w:cs="Segoe UI"/>
                <w:sz w:val="22"/>
                <w:szCs w:val="22"/>
                <w:lang w:val="en-US"/>
              </w:rPr>
              <w:t xml:space="preserve">40.5 </w:t>
            </w:r>
            <w:r w:rsidRPr="00D65433">
              <w:rPr>
                <w:rStyle w:val="tabchar"/>
                <w:rFonts w:ascii="Book Antiqua" w:hAnsi="Book Antiqua" w:cs="Calibri"/>
                <w:sz w:val="22"/>
                <w:szCs w:val="22"/>
              </w:rPr>
              <w:tab/>
            </w:r>
            <w:r w:rsidR="00440998" w:rsidRPr="00CE77BB">
              <w:rPr>
                <w:rStyle w:val="normaltextrun"/>
                <w:rFonts w:ascii="Book Antiqua" w:hAnsi="Book Antiqua" w:cs="Segoe UI"/>
                <w:sz w:val="22"/>
                <w:szCs w:val="22"/>
                <w:lang w:val="en-US"/>
              </w:rPr>
              <w:t>In cases of disputes pending before the Arbitration Tribunals or the Courts, both the parties (i.e. Employer and Contractor) need</w:t>
            </w:r>
            <w:r w:rsidR="00440998" w:rsidRPr="00D65433">
              <w:rPr>
                <w:rStyle w:val="normaltextrun"/>
                <w:rFonts w:ascii="Book Antiqua" w:hAnsi="Book Antiqua"/>
                <w:color w:val="000000"/>
                <w:sz w:val="22"/>
                <w:szCs w:val="22"/>
                <w:shd w:val="clear" w:color="auto" w:fill="FFFFFF"/>
                <w:lang w:val="en-US"/>
              </w:rPr>
              <w:t xml:space="preserve"> </w:t>
            </w:r>
            <w:r w:rsidR="00440998" w:rsidRPr="00CE77BB">
              <w:rPr>
                <w:rStyle w:val="normaltextrun"/>
                <w:rFonts w:ascii="Book Antiqua" w:hAnsi="Book Antiqua" w:cs="Segoe UI"/>
                <w:sz w:val="22"/>
                <w:szCs w:val="22"/>
                <w:lang w:val="en-US"/>
              </w:rPr>
              <w:t xml:space="preserve">to agree to explore the possibilities of conciliation through the Conciliation Committee of </w:t>
            </w:r>
            <w:r w:rsidR="00440998" w:rsidRPr="00D65433">
              <w:rPr>
                <w:rStyle w:val="normaltextrun"/>
                <w:rFonts w:ascii="Book Antiqua" w:hAnsi="Book Antiqua" w:cs="Segoe UI"/>
                <w:sz w:val="22"/>
                <w:szCs w:val="22"/>
                <w:lang w:val="en-US"/>
              </w:rPr>
              <w:t>Independent</w:t>
            </w:r>
            <w:r w:rsidR="00440998" w:rsidRPr="00CE77BB">
              <w:rPr>
                <w:rStyle w:val="normaltextrun"/>
                <w:rFonts w:ascii="Book Antiqua" w:hAnsi="Book Antiqua" w:cs="Segoe UI"/>
                <w:sz w:val="22"/>
                <w:szCs w:val="22"/>
                <w:lang w:val="en-US"/>
              </w:rPr>
              <w:t xml:space="preserve"> Experts. In case of such </w:t>
            </w:r>
            <w:proofErr w:type="gramStart"/>
            <w:r w:rsidR="00440998" w:rsidRPr="00CE77BB">
              <w:rPr>
                <w:rStyle w:val="normaltextrun"/>
                <w:rFonts w:ascii="Book Antiqua" w:hAnsi="Book Antiqua" w:cs="Segoe UI"/>
                <w:sz w:val="22"/>
                <w:szCs w:val="22"/>
                <w:lang w:val="en-US"/>
              </w:rPr>
              <w:t>agreement</w:t>
            </w:r>
            <w:proofErr w:type="gramEnd"/>
            <w:r w:rsidR="00440998" w:rsidRPr="00CE77BB">
              <w:rPr>
                <w:rStyle w:val="normaltextrun"/>
                <w:rFonts w:ascii="Book Antiqua" w:hAnsi="Book Antiqua" w:cs="Segoe UI"/>
                <w:sz w:val="22"/>
                <w:szCs w:val="22"/>
                <w:lang w:val="en-US"/>
              </w:rPr>
              <w:t xml:space="preserve">,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w:t>
            </w:r>
            <w:proofErr w:type="gramStart"/>
            <w:r w:rsidR="00440998" w:rsidRPr="00CE77BB">
              <w:rPr>
                <w:rStyle w:val="normaltextrun"/>
                <w:rFonts w:ascii="Book Antiqua" w:hAnsi="Book Antiqua" w:cs="Segoe UI"/>
                <w:sz w:val="22"/>
                <w:szCs w:val="22"/>
                <w:lang w:val="en-US"/>
              </w:rPr>
              <w:t>settlement</w:t>
            </w:r>
            <w:proofErr w:type="gramEnd"/>
            <w:r w:rsidR="00440998" w:rsidRPr="00CE77BB">
              <w:rPr>
                <w:rStyle w:val="normaltextrun"/>
                <w:rFonts w:ascii="Book Antiqua" w:hAnsi="Book Antiqua" w:cs="Segoe UI"/>
                <w:sz w:val="22"/>
                <w:szCs w:val="22"/>
                <w:lang w:val="en-US"/>
              </w:rPr>
              <w:t xml:space="preserve">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r w:rsidR="00440998" w:rsidRPr="00D65433">
              <w:rPr>
                <w:rStyle w:val="eop"/>
                <w:rFonts w:ascii="Book Antiqua" w:hAnsi="Book Antiqua"/>
                <w:color w:val="000000"/>
                <w:sz w:val="22"/>
                <w:szCs w:val="22"/>
                <w:shd w:val="clear" w:color="auto" w:fill="FFFFFF"/>
              </w:rPr>
              <w:t> </w:t>
            </w:r>
            <w:r w:rsidRPr="00D65433">
              <w:rPr>
                <w:rStyle w:val="eop"/>
                <w:rFonts w:ascii="Book Antiqua" w:hAnsi="Book Antiqua" w:cs="Segoe UI"/>
                <w:sz w:val="22"/>
                <w:szCs w:val="22"/>
              </w:rPr>
              <w:t> </w:t>
            </w:r>
          </w:p>
          <w:p w14:paraId="09600DFA" w14:textId="77777777" w:rsidR="00440998" w:rsidRPr="00D65433" w:rsidRDefault="00440998" w:rsidP="00440998">
            <w:pPr>
              <w:pStyle w:val="paragraph"/>
              <w:spacing w:before="0" w:beforeAutospacing="0" w:after="0" w:afterAutospacing="0"/>
              <w:ind w:left="705" w:hanging="705"/>
              <w:jc w:val="both"/>
              <w:textAlignment w:val="baseline"/>
              <w:divId w:val="2022778165"/>
              <w:rPr>
                <w:rFonts w:ascii="Book Antiqua" w:hAnsi="Book Antiqua" w:cs="Segoe UI"/>
                <w:sz w:val="22"/>
                <w:szCs w:val="22"/>
              </w:rPr>
            </w:pPr>
          </w:p>
          <w:p w14:paraId="6ECFB519" w14:textId="77777777" w:rsidR="00B87938" w:rsidRPr="00D65433" w:rsidRDefault="00B87938" w:rsidP="00B87938">
            <w:pPr>
              <w:pStyle w:val="paragraph"/>
              <w:spacing w:before="0" w:beforeAutospacing="0" w:after="0" w:afterAutospacing="0"/>
              <w:ind w:left="705" w:hanging="705"/>
              <w:jc w:val="both"/>
              <w:textAlignment w:val="baseline"/>
              <w:divId w:val="2000649860"/>
              <w:rPr>
                <w:rFonts w:ascii="Book Antiqua" w:hAnsi="Book Antiqua" w:cs="Segoe UI"/>
                <w:sz w:val="22"/>
                <w:szCs w:val="22"/>
              </w:rPr>
            </w:pPr>
            <w:r w:rsidRPr="00D65433">
              <w:rPr>
                <w:rStyle w:val="normaltextrun"/>
                <w:rFonts w:ascii="Book Antiqua" w:hAnsi="Book Antiqua" w:cs="Segoe UI"/>
                <w:sz w:val="22"/>
                <w:szCs w:val="22"/>
                <w:lang w:val="en-US"/>
              </w:rPr>
              <w:t xml:space="preserve">40.6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During settlement of disputes and conciliation proceedings, both parties shall be obliged to carry out their respective obligations under the Contract.</w:t>
            </w:r>
            <w:r w:rsidRPr="00D65433">
              <w:rPr>
                <w:rStyle w:val="eop"/>
                <w:rFonts w:ascii="Book Antiqua" w:hAnsi="Book Antiqua" w:cs="Segoe UI"/>
                <w:sz w:val="22"/>
                <w:szCs w:val="22"/>
              </w:rPr>
              <w:t> </w:t>
            </w:r>
          </w:p>
          <w:p w14:paraId="122413DF" w14:textId="31638408" w:rsidR="00B87938" w:rsidRPr="00D65433" w:rsidRDefault="00B87938" w:rsidP="00B87938">
            <w:pPr>
              <w:pStyle w:val="paragraph"/>
              <w:spacing w:before="0" w:beforeAutospacing="0" w:after="0" w:afterAutospacing="0"/>
              <w:ind w:left="600" w:hanging="720"/>
              <w:jc w:val="both"/>
              <w:textAlignment w:val="baseline"/>
              <w:rPr>
                <w:rStyle w:val="normaltextrun"/>
                <w:rFonts w:ascii="Book Antiqua" w:hAnsi="Book Antiqua" w:cs="Segoe UI"/>
                <w:b/>
                <w:bCs/>
                <w:sz w:val="22"/>
                <w:szCs w:val="22"/>
                <w:lang w:val="en-US"/>
              </w:rPr>
            </w:pPr>
            <w:r w:rsidRPr="00D65433">
              <w:rPr>
                <w:rStyle w:val="eop"/>
                <w:rFonts w:ascii="Book Antiqua" w:hAnsi="Book Antiqua" w:cs="Segoe UI"/>
                <w:sz w:val="22"/>
                <w:szCs w:val="22"/>
              </w:rPr>
              <w:t> </w:t>
            </w:r>
          </w:p>
        </w:tc>
      </w:tr>
      <w:tr w:rsidR="002354AB" w:rsidRPr="00D65433" w14:paraId="014AA80A" w14:textId="77777777" w:rsidTr="00160484">
        <w:tc>
          <w:tcPr>
            <w:tcW w:w="824" w:type="dxa"/>
            <w:tcBorders>
              <w:right w:val="single" w:sz="4" w:space="0" w:color="auto"/>
            </w:tcBorders>
          </w:tcPr>
          <w:p w14:paraId="0180A2E6" w14:textId="77777777" w:rsidR="002354AB" w:rsidRPr="00D65433" w:rsidRDefault="002354AB" w:rsidP="002354AB">
            <w:pPr>
              <w:numPr>
                <w:ilvl w:val="0"/>
                <w:numId w:val="1"/>
              </w:numPr>
              <w:jc w:val="both"/>
              <w:rPr>
                <w:rFonts w:ascii="Book Antiqua" w:hAnsi="Book Antiqua" w:cs="Arial"/>
                <w:sz w:val="22"/>
                <w:szCs w:val="22"/>
              </w:rPr>
            </w:pPr>
          </w:p>
        </w:tc>
        <w:tc>
          <w:tcPr>
            <w:tcW w:w="1620" w:type="dxa"/>
            <w:tcBorders>
              <w:right w:val="single" w:sz="4" w:space="0" w:color="auto"/>
            </w:tcBorders>
          </w:tcPr>
          <w:p w14:paraId="3EF5F5AC" w14:textId="0B15F39A" w:rsidR="002354AB" w:rsidRPr="00D65433" w:rsidRDefault="002354AB" w:rsidP="002354AB">
            <w:pPr>
              <w:jc w:val="both"/>
              <w:rPr>
                <w:rStyle w:val="normaltextrun"/>
                <w:rFonts w:ascii="Book Antiqua" w:hAnsi="Book Antiqua" w:cs="Segoe UI"/>
                <w:sz w:val="22"/>
                <w:szCs w:val="22"/>
              </w:rPr>
            </w:pPr>
            <w:r w:rsidRPr="00D65433">
              <w:rPr>
                <w:rFonts w:ascii="Book Antiqua" w:hAnsi="Book Antiqua" w:cs="Arial"/>
                <w:sz w:val="22"/>
                <w:szCs w:val="22"/>
              </w:rPr>
              <w:t>GCC 39.6</w:t>
            </w:r>
          </w:p>
        </w:tc>
        <w:tc>
          <w:tcPr>
            <w:tcW w:w="7335" w:type="dxa"/>
            <w:tcBorders>
              <w:left w:val="nil"/>
            </w:tcBorders>
          </w:tcPr>
          <w:p w14:paraId="642F17B6" w14:textId="77777777" w:rsidR="002354AB" w:rsidRPr="00D65433" w:rsidRDefault="002354AB" w:rsidP="002354AB">
            <w:pPr>
              <w:ind w:left="612" w:hanging="720"/>
              <w:jc w:val="both"/>
              <w:rPr>
                <w:rFonts w:ascii="Book Antiqua" w:hAnsi="Book Antiqua" w:cs="Arial"/>
                <w:b/>
                <w:bCs/>
                <w:sz w:val="22"/>
                <w:szCs w:val="22"/>
              </w:rPr>
            </w:pPr>
            <w:r w:rsidRPr="00D65433">
              <w:rPr>
                <w:rFonts w:ascii="Book Antiqua" w:hAnsi="Book Antiqua" w:cs="Arial"/>
                <w:b/>
                <w:bCs/>
                <w:sz w:val="22"/>
                <w:szCs w:val="22"/>
              </w:rPr>
              <w:t xml:space="preserve">  Replace the existing Provision GCC 39.6 as below:</w:t>
            </w:r>
          </w:p>
          <w:p w14:paraId="7DAD86DE" w14:textId="77777777" w:rsidR="002354AB" w:rsidRPr="00D65433" w:rsidRDefault="002354AB" w:rsidP="002354AB">
            <w:pPr>
              <w:ind w:left="612" w:hanging="720"/>
              <w:jc w:val="both"/>
              <w:rPr>
                <w:rFonts w:ascii="Book Antiqua" w:hAnsi="Book Antiqua" w:cs="Arial"/>
                <w:b/>
                <w:bCs/>
                <w:sz w:val="22"/>
                <w:szCs w:val="22"/>
              </w:rPr>
            </w:pPr>
          </w:p>
          <w:p w14:paraId="051BE61E" w14:textId="77777777" w:rsidR="002354AB" w:rsidRPr="00D65433" w:rsidRDefault="002354AB" w:rsidP="002354AB">
            <w:pPr>
              <w:ind w:left="581" w:hanging="509"/>
              <w:jc w:val="both"/>
              <w:rPr>
                <w:rFonts w:ascii="Book Antiqua" w:hAnsi="Book Antiqua" w:cs="Arial"/>
                <w:sz w:val="22"/>
                <w:szCs w:val="22"/>
              </w:rPr>
            </w:pPr>
            <w:r w:rsidRPr="00D65433">
              <w:rPr>
                <w:rFonts w:ascii="Book Antiqua" w:hAnsi="Book Antiqua" w:cs="Arial"/>
                <w:sz w:val="22"/>
                <w:szCs w:val="22"/>
              </w:rPr>
              <w:t>39.6 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1A57BCEE" w14:textId="77777777" w:rsidR="002354AB" w:rsidRPr="00D65433" w:rsidRDefault="002354AB" w:rsidP="002354AB">
            <w:pPr>
              <w:ind w:left="612" w:hanging="720"/>
              <w:jc w:val="both"/>
              <w:rPr>
                <w:rFonts w:ascii="Book Antiqua" w:hAnsi="Book Antiqua" w:cs="Arial"/>
                <w:sz w:val="22"/>
                <w:szCs w:val="22"/>
              </w:rPr>
            </w:pPr>
          </w:p>
          <w:p w14:paraId="32F7BA7F" w14:textId="77777777" w:rsidR="002354AB" w:rsidRPr="00D65433" w:rsidRDefault="002354AB" w:rsidP="002354AB">
            <w:pPr>
              <w:ind w:left="581" w:hanging="509"/>
              <w:jc w:val="both"/>
              <w:rPr>
                <w:rFonts w:ascii="Book Antiqua" w:hAnsi="Book Antiqua" w:cs="Arial"/>
                <w:sz w:val="22"/>
                <w:szCs w:val="22"/>
              </w:rPr>
            </w:pPr>
            <w:r w:rsidRPr="00D65433">
              <w:rPr>
                <w:rFonts w:ascii="Book Antiqua" w:hAnsi="Book Antiqua" w:cs="Arial"/>
                <w:sz w:val="22"/>
                <w:szCs w:val="22"/>
              </w:rPr>
              <w:t xml:space="preserve">39.7 During settlement of disputes and arbitration proceedings, both parties shall be obliged to carry out their respective obligations </w:t>
            </w:r>
            <w:r w:rsidRPr="00D65433">
              <w:rPr>
                <w:rFonts w:ascii="Book Antiqua" w:hAnsi="Book Antiqua" w:cs="Arial"/>
                <w:sz w:val="22"/>
                <w:szCs w:val="22"/>
              </w:rPr>
              <w:lastRenderedPageBreak/>
              <w:t>under the contract.</w:t>
            </w:r>
          </w:p>
          <w:p w14:paraId="7CDE9016" w14:textId="77777777" w:rsidR="002354AB" w:rsidRPr="00D65433" w:rsidRDefault="002354AB" w:rsidP="002354AB">
            <w:pPr>
              <w:pStyle w:val="paragraph"/>
              <w:spacing w:before="0" w:beforeAutospacing="0" w:after="0" w:afterAutospacing="0"/>
              <w:jc w:val="both"/>
              <w:textAlignment w:val="baseline"/>
              <w:rPr>
                <w:rStyle w:val="normaltextrun"/>
                <w:rFonts w:ascii="Book Antiqua" w:hAnsi="Book Antiqua" w:cs="Segoe UI"/>
                <w:b/>
                <w:bCs/>
                <w:sz w:val="22"/>
                <w:szCs w:val="22"/>
                <w:lang w:val="en-US"/>
              </w:rPr>
            </w:pPr>
          </w:p>
        </w:tc>
      </w:tr>
      <w:tr w:rsidR="00C56485" w:rsidRPr="00D65433" w14:paraId="61A7A635" w14:textId="77777777" w:rsidTr="00160484">
        <w:tc>
          <w:tcPr>
            <w:tcW w:w="824" w:type="dxa"/>
            <w:tcBorders>
              <w:right w:val="single" w:sz="4" w:space="0" w:color="auto"/>
            </w:tcBorders>
          </w:tcPr>
          <w:p w14:paraId="24C53B24" w14:textId="77777777" w:rsidR="00C56485" w:rsidRPr="00D65433" w:rsidRDefault="00C56485" w:rsidP="00C56485">
            <w:pPr>
              <w:numPr>
                <w:ilvl w:val="0"/>
                <w:numId w:val="1"/>
              </w:numPr>
              <w:jc w:val="both"/>
              <w:rPr>
                <w:rFonts w:ascii="Book Antiqua" w:hAnsi="Book Antiqua" w:cs="Arial"/>
                <w:sz w:val="22"/>
                <w:szCs w:val="22"/>
              </w:rPr>
            </w:pPr>
          </w:p>
        </w:tc>
        <w:tc>
          <w:tcPr>
            <w:tcW w:w="1620" w:type="dxa"/>
            <w:tcBorders>
              <w:right w:val="single" w:sz="4" w:space="0" w:color="auto"/>
            </w:tcBorders>
          </w:tcPr>
          <w:p w14:paraId="3D7AA680" w14:textId="0EB3A09C" w:rsidR="00C56485" w:rsidRPr="00D65433" w:rsidRDefault="00C56485" w:rsidP="00C56485">
            <w:pPr>
              <w:jc w:val="both"/>
              <w:rPr>
                <w:rStyle w:val="normaltextrun"/>
                <w:rFonts w:ascii="Book Antiqua" w:hAnsi="Book Antiqua" w:cs="Segoe UI"/>
                <w:sz w:val="22"/>
                <w:szCs w:val="22"/>
              </w:rPr>
            </w:pPr>
            <w:r w:rsidRPr="00D65433">
              <w:rPr>
                <w:rStyle w:val="normaltextrun"/>
                <w:rFonts w:ascii="Book Antiqua" w:hAnsi="Book Antiqua" w:cs="Segoe UI"/>
                <w:sz w:val="22"/>
                <w:szCs w:val="22"/>
              </w:rPr>
              <w:t>GCC 41</w:t>
            </w:r>
            <w:r w:rsidRPr="00D65433">
              <w:rPr>
                <w:rStyle w:val="eop"/>
                <w:rFonts w:ascii="Book Antiqua" w:hAnsi="Book Antiqua" w:cs="Segoe UI"/>
                <w:sz w:val="22"/>
                <w:szCs w:val="22"/>
              </w:rPr>
              <w:t> </w:t>
            </w:r>
          </w:p>
        </w:tc>
        <w:tc>
          <w:tcPr>
            <w:tcW w:w="7335" w:type="dxa"/>
            <w:tcBorders>
              <w:left w:val="nil"/>
            </w:tcBorders>
          </w:tcPr>
          <w:p w14:paraId="1C254994" w14:textId="77777777" w:rsidR="00C56485" w:rsidRPr="00D65433" w:rsidRDefault="00C56485" w:rsidP="00C56485">
            <w:pPr>
              <w:pStyle w:val="paragraph"/>
              <w:spacing w:before="0" w:beforeAutospacing="0" w:after="0" w:afterAutospacing="0"/>
              <w:jc w:val="both"/>
              <w:textAlignment w:val="baseline"/>
              <w:divId w:val="1742944774"/>
              <w:rPr>
                <w:rFonts w:ascii="Book Antiqua" w:hAnsi="Book Antiqua" w:cs="Segoe UI"/>
                <w:sz w:val="22"/>
                <w:szCs w:val="22"/>
              </w:rPr>
            </w:pPr>
            <w:r w:rsidRPr="00D65433">
              <w:rPr>
                <w:rStyle w:val="normaltextrun"/>
                <w:rFonts w:ascii="Book Antiqua" w:hAnsi="Book Antiqua" w:cs="Segoe UI"/>
                <w:b/>
                <w:bCs/>
                <w:sz w:val="22"/>
                <w:szCs w:val="22"/>
                <w:lang w:val="en-US"/>
              </w:rPr>
              <w:t>Contractor’s Claims</w:t>
            </w:r>
            <w:r w:rsidRPr="00D65433">
              <w:rPr>
                <w:rStyle w:val="eop"/>
                <w:rFonts w:ascii="Book Antiqua" w:hAnsi="Book Antiqua" w:cs="Segoe UI"/>
                <w:sz w:val="22"/>
                <w:szCs w:val="22"/>
              </w:rPr>
              <w:t> </w:t>
            </w:r>
          </w:p>
          <w:p w14:paraId="5D84827D" w14:textId="77777777" w:rsidR="00C56485" w:rsidRPr="00D65433" w:rsidRDefault="00C56485" w:rsidP="00C56485">
            <w:pPr>
              <w:pStyle w:val="paragraph"/>
              <w:spacing w:before="0" w:beforeAutospacing="0" w:after="0" w:afterAutospacing="0"/>
              <w:ind w:left="165"/>
              <w:jc w:val="both"/>
              <w:textAlignment w:val="baseline"/>
              <w:divId w:val="255020783"/>
              <w:rPr>
                <w:rFonts w:ascii="Book Antiqua" w:hAnsi="Book Antiqua" w:cs="Segoe UI"/>
                <w:sz w:val="22"/>
                <w:szCs w:val="22"/>
              </w:rPr>
            </w:pPr>
            <w:r w:rsidRPr="00D65433">
              <w:rPr>
                <w:rStyle w:val="eop"/>
                <w:rFonts w:ascii="Book Antiqua" w:hAnsi="Book Antiqua" w:cs="Segoe UI"/>
                <w:sz w:val="22"/>
                <w:szCs w:val="22"/>
              </w:rPr>
              <w:t> </w:t>
            </w:r>
          </w:p>
          <w:p w14:paraId="3F8ED971" w14:textId="77777777" w:rsidR="00C56485" w:rsidRDefault="00C56485" w:rsidP="00C56485">
            <w:pPr>
              <w:pStyle w:val="paragraph"/>
              <w:spacing w:before="0" w:beforeAutospacing="0" w:after="0" w:afterAutospacing="0"/>
              <w:jc w:val="both"/>
              <w:textAlignment w:val="baseline"/>
              <w:divId w:val="905192029"/>
              <w:rPr>
                <w:rStyle w:val="eop"/>
                <w:rFonts w:ascii="Book Antiqua" w:hAnsi="Book Antiqua" w:cs="Segoe UI"/>
                <w:sz w:val="22"/>
                <w:szCs w:val="22"/>
              </w:rPr>
            </w:pPr>
            <w:r w:rsidRPr="00D65433">
              <w:rPr>
                <w:rStyle w:val="normaltextrun"/>
                <w:rFonts w:ascii="Book Antiqua" w:hAnsi="Book Antiqua" w:cs="Segoe UI"/>
                <w:sz w:val="22"/>
                <w:szCs w:val="22"/>
                <w:lang w:val="en-US"/>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r w:rsidRPr="00D65433">
              <w:rPr>
                <w:rStyle w:val="eop"/>
                <w:rFonts w:ascii="Book Antiqua" w:hAnsi="Book Antiqua" w:cs="Segoe UI"/>
                <w:sz w:val="22"/>
                <w:szCs w:val="22"/>
              </w:rPr>
              <w:t> </w:t>
            </w:r>
          </w:p>
          <w:p w14:paraId="08289242" w14:textId="77777777" w:rsidR="00E85B80" w:rsidRPr="00D65433" w:rsidRDefault="00E85B80" w:rsidP="00C56485">
            <w:pPr>
              <w:pStyle w:val="paragraph"/>
              <w:spacing w:before="0" w:beforeAutospacing="0" w:after="0" w:afterAutospacing="0"/>
              <w:jc w:val="both"/>
              <w:textAlignment w:val="baseline"/>
              <w:divId w:val="905192029"/>
              <w:rPr>
                <w:rFonts w:ascii="Book Antiqua" w:hAnsi="Book Antiqua" w:cs="Segoe UI"/>
                <w:sz w:val="22"/>
                <w:szCs w:val="22"/>
              </w:rPr>
            </w:pPr>
          </w:p>
          <w:p w14:paraId="66388A55" w14:textId="77777777" w:rsidR="00C56485" w:rsidRDefault="00C56485" w:rsidP="00C56485">
            <w:pPr>
              <w:pStyle w:val="paragraph"/>
              <w:spacing w:before="0" w:beforeAutospacing="0" w:after="0" w:afterAutospacing="0"/>
              <w:ind w:left="30" w:right="-15" w:hanging="30"/>
              <w:jc w:val="both"/>
              <w:textAlignment w:val="baseline"/>
              <w:divId w:val="1569992477"/>
              <w:rPr>
                <w:rStyle w:val="eop"/>
                <w:rFonts w:ascii="Book Antiqua" w:hAnsi="Book Antiqua" w:cs="Segoe UI"/>
                <w:sz w:val="22"/>
                <w:szCs w:val="22"/>
              </w:rPr>
            </w:pPr>
            <w:r w:rsidRPr="00D65433">
              <w:rPr>
                <w:rStyle w:val="normaltextrun"/>
                <w:rFonts w:ascii="Book Antiqua" w:hAnsi="Book Antiqua" w:cs="Segoe UI"/>
                <w:sz w:val="22"/>
                <w:szCs w:val="22"/>
                <w:lang w:val="en-US"/>
              </w:rPr>
              <w:t xml:space="preserve">If the Contractor fails to give notice of a claim within such </w:t>
            </w:r>
            <w:proofErr w:type="gramStart"/>
            <w:r w:rsidRPr="00D65433">
              <w:rPr>
                <w:rStyle w:val="normaltextrun"/>
                <w:rFonts w:ascii="Book Antiqua" w:hAnsi="Book Antiqua" w:cs="Segoe UI"/>
                <w:sz w:val="22"/>
                <w:szCs w:val="22"/>
                <w:lang w:val="en-US"/>
              </w:rPr>
              <w:t>period</w:t>
            </w:r>
            <w:proofErr w:type="gramEnd"/>
            <w:r w:rsidRPr="00D65433">
              <w:rPr>
                <w:rStyle w:val="normaltextrun"/>
                <w:rFonts w:ascii="Book Antiqua" w:hAnsi="Book Antiqua" w:cs="Segoe UI"/>
                <w:sz w:val="22"/>
                <w:szCs w:val="22"/>
                <w:lang w:val="en-US"/>
              </w:rPr>
              <w:t xml:space="preserve"> of 28 days, the Contractor shall not be entitled to additional payment, and the Employer shall be discharged from all liability in connection with the claim. Otherwise, the following provisions of this Sub-Clause shall apply.</w:t>
            </w:r>
            <w:r w:rsidRPr="00D65433">
              <w:rPr>
                <w:rStyle w:val="eop"/>
                <w:rFonts w:ascii="Book Antiqua" w:hAnsi="Book Antiqua" w:cs="Segoe UI"/>
                <w:sz w:val="22"/>
                <w:szCs w:val="22"/>
              </w:rPr>
              <w:t> </w:t>
            </w:r>
          </w:p>
          <w:p w14:paraId="20BBF915" w14:textId="77777777" w:rsidR="00AF13DB" w:rsidRPr="00D65433" w:rsidRDefault="00AF13DB" w:rsidP="00C56485">
            <w:pPr>
              <w:pStyle w:val="paragraph"/>
              <w:spacing w:before="0" w:beforeAutospacing="0" w:after="0" w:afterAutospacing="0"/>
              <w:ind w:left="30" w:right="-15" w:hanging="30"/>
              <w:jc w:val="both"/>
              <w:textAlignment w:val="baseline"/>
              <w:divId w:val="1569992477"/>
              <w:rPr>
                <w:rFonts w:ascii="Book Antiqua" w:hAnsi="Book Antiqua" w:cs="Segoe UI"/>
                <w:sz w:val="22"/>
                <w:szCs w:val="22"/>
              </w:rPr>
            </w:pPr>
          </w:p>
          <w:p w14:paraId="221FC742" w14:textId="77777777" w:rsidR="00C56485" w:rsidRDefault="00C56485" w:rsidP="00C56485">
            <w:pPr>
              <w:pStyle w:val="paragraph"/>
              <w:spacing w:before="0" w:beforeAutospacing="0" w:after="0" w:afterAutospacing="0"/>
              <w:ind w:left="30" w:right="-15" w:hanging="30"/>
              <w:jc w:val="both"/>
              <w:textAlignment w:val="baseline"/>
              <w:divId w:val="2141459261"/>
              <w:rPr>
                <w:rStyle w:val="eop"/>
                <w:rFonts w:ascii="Book Antiqua" w:hAnsi="Book Antiqua" w:cs="Segoe UI"/>
                <w:sz w:val="22"/>
                <w:szCs w:val="22"/>
              </w:rPr>
            </w:pPr>
            <w:r w:rsidRPr="00D65433">
              <w:rPr>
                <w:rStyle w:val="normaltextrun"/>
                <w:rFonts w:ascii="Book Antiqua" w:hAnsi="Book Antiqua" w:cs="Segoe UI"/>
                <w:sz w:val="22"/>
                <w:szCs w:val="22"/>
                <w:lang w:val="en-US"/>
              </w:rPr>
              <w:t>The Contractor shall also submit any other notices which are required by the Contract, and supporting particulars for the claim, all as relevant to such event or circumstance.</w:t>
            </w:r>
            <w:r w:rsidRPr="00D65433">
              <w:rPr>
                <w:rStyle w:val="eop"/>
                <w:rFonts w:ascii="Book Antiqua" w:hAnsi="Book Antiqua" w:cs="Segoe UI"/>
                <w:sz w:val="22"/>
                <w:szCs w:val="22"/>
              </w:rPr>
              <w:t> </w:t>
            </w:r>
          </w:p>
          <w:p w14:paraId="0D45DE88" w14:textId="77777777" w:rsidR="00AF13DB" w:rsidRPr="00D65433" w:rsidRDefault="00AF13DB" w:rsidP="00C56485">
            <w:pPr>
              <w:pStyle w:val="paragraph"/>
              <w:spacing w:before="0" w:beforeAutospacing="0" w:after="0" w:afterAutospacing="0"/>
              <w:ind w:left="30" w:right="-15" w:hanging="30"/>
              <w:jc w:val="both"/>
              <w:textAlignment w:val="baseline"/>
              <w:divId w:val="2141459261"/>
              <w:rPr>
                <w:rFonts w:ascii="Book Antiqua" w:hAnsi="Book Antiqua" w:cs="Segoe UI"/>
                <w:sz w:val="22"/>
                <w:szCs w:val="22"/>
              </w:rPr>
            </w:pPr>
          </w:p>
          <w:p w14:paraId="382BE36D" w14:textId="77777777" w:rsidR="00C56485" w:rsidRPr="00D65433" w:rsidRDefault="00C56485" w:rsidP="00C56485">
            <w:pPr>
              <w:pStyle w:val="paragraph"/>
              <w:spacing w:before="0" w:beforeAutospacing="0" w:after="0" w:afterAutospacing="0"/>
              <w:ind w:left="30" w:right="-15" w:hanging="30"/>
              <w:jc w:val="both"/>
              <w:textAlignment w:val="baseline"/>
              <w:divId w:val="548224204"/>
              <w:rPr>
                <w:rFonts w:ascii="Book Antiqua" w:hAnsi="Book Antiqua" w:cs="Segoe UI"/>
                <w:sz w:val="22"/>
                <w:szCs w:val="22"/>
              </w:rPr>
            </w:pPr>
            <w:r w:rsidRPr="00D65433">
              <w:rPr>
                <w:rStyle w:val="normaltextrun"/>
                <w:rFonts w:ascii="Book Antiqua" w:hAnsi="Book Antiqua" w:cs="Segoe UI"/>
                <w:sz w:val="22"/>
                <w:szCs w:val="22"/>
                <w:lang w:val="en-US"/>
              </w:rPr>
              <w:t xml:space="preserve">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w:t>
            </w:r>
            <w:proofErr w:type="gramStart"/>
            <w:r w:rsidRPr="00D65433">
              <w:rPr>
                <w:rStyle w:val="normaltextrun"/>
                <w:rFonts w:ascii="Book Antiqua" w:hAnsi="Book Antiqua" w:cs="Segoe UI"/>
                <w:sz w:val="22"/>
                <w:szCs w:val="22"/>
                <w:lang w:val="en-US"/>
              </w:rPr>
              <w:t>records, and</w:t>
            </w:r>
            <w:proofErr w:type="gramEnd"/>
            <w:r w:rsidRPr="00D65433">
              <w:rPr>
                <w:rStyle w:val="normaltextrun"/>
                <w:rFonts w:ascii="Book Antiqua" w:hAnsi="Book Antiqua" w:cs="Segoe UI"/>
                <w:sz w:val="22"/>
                <w:szCs w:val="22"/>
                <w:lang w:val="en-US"/>
              </w:rPr>
              <w:t xml:space="preserve"> shall (if instructed) submit copies to the Project Manager.</w:t>
            </w:r>
            <w:r w:rsidRPr="00D65433">
              <w:rPr>
                <w:rStyle w:val="eop"/>
                <w:rFonts w:ascii="Book Antiqua" w:hAnsi="Book Antiqua" w:cs="Segoe UI"/>
                <w:sz w:val="22"/>
                <w:szCs w:val="22"/>
              </w:rPr>
              <w:t> </w:t>
            </w:r>
          </w:p>
          <w:p w14:paraId="06C0AC23" w14:textId="77777777" w:rsidR="00C56485" w:rsidRDefault="00C56485" w:rsidP="00C56485">
            <w:pPr>
              <w:pStyle w:val="paragraph"/>
              <w:spacing w:before="0" w:beforeAutospacing="0" w:after="0" w:afterAutospacing="0"/>
              <w:ind w:left="30" w:right="-15" w:hanging="30"/>
              <w:jc w:val="both"/>
              <w:textAlignment w:val="baseline"/>
              <w:divId w:val="147790299"/>
              <w:rPr>
                <w:rStyle w:val="eop"/>
                <w:rFonts w:ascii="Book Antiqua" w:hAnsi="Book Antiqua" w:cs="Segoe UI"/>
                <w:sz w:val="22"/>
                <w:szCs w:val="22"/>
              </w:rPr>
            </w:pPr>
            <w:r w:rsidRPr="00D65433">
              <w:rPr>
                <w:rStyle w:val="normaltextrun"/>
                <w:rFonts w:ascii="Book Antiqua" w:hAnsi="Book Antiqua" w:cs="Segoe UI"/>
                <w:sz w:val="22"/>
                <w:szCs w:val="22"/>
                <w:lang w:val="en-US"/>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r w:rsidRPr="00D65433">
              <w:rPr>
                <w:rStyle w:val="eop"/>
                <w:rFonts w:ascii="Book Antiqua" w:hAnsi="Book Antiqua" w:cs="Segoe UI"/>
                <w:sz w:val="22"/>
                <w:szCs w:val="22"/>
              </w:rPr>
              <w:t> </w:t>
            </w:r>
          </w:p>
          <w:p w14:paraId="16C92C29" w14:textId="77777777" w:rsidR="00E85B80" w:rsidRPr="00D65433" w:rsidRDefault="00E85B80" w:rsidP="00C56485">
            <w:pPr>
              <w:pStyle w:val="paragraph"/>
              <w:spacing w:before="0" w:beforeAutospacing="0" w:after="0" w:afterAutospacing="0"/>
              <w:ind w:left="30" w:right="-15" w:hanging="30"/>
              <w:jc w:val="both"/>
              <w:textAlignment w:val="baseline"/>
              <w:divId w:val="147790299"/>
              <w:rPr>
                <w:rFonts w:ascii="Book Antiqua" w:hAnsi="Book Antiqua" w:cs="Segoe UI"/>
                <w:sz w:val="22"/>
                <w:szCs w:val="22"/>
              </w:rPr>
            </w:pPr>
          </w:p>
          <w:p w14:paraId="28985E88" w14:textId="77777777" w:rsidR="00C56485" w:rsidRPr="00D65433" w:rsidRDefault="00C56485" w:rsidP="00E85B80">
            <w:pPr>
              <w:pStyle w:val="paragraph"/>
              <w:numPr>
                <w:ilvl w:val="0"/>
                <w:numId w:val="23"/>
              </w:numPr>
              <w:spacing w:before="0" w:beforeAutospacing="0" w:after="0" w:afterAutospacing="0"/>
              <w:ind w:left="750" w:firstLine="0"/>
              <w:jc w:val="both"/>
              <w:textAlignment w:val="baseline"/>
              <w:divId w:val="1095245325"/>
              <w:rPr>
                <w:rFonts w:ascii="Book Antiqua" w:hAnsi="Book Antiqua" w:cs="Segoe UI"/>
                <w:sz w:val="22"/>
                <w:szCs w:val="22"/>
              </w:rPr>
            </w:pPr>
            <w:r w:rsidRPr="00D65433">
              <w:rPr>
                <w:rStyle w:val="normaltextrun"/>
                <w:rFonts w:ascii="Book Antiqua" w:hAnsi="Book Antiqua" w:cs="Segoe UI"/>
                <w:sz w:val="22"/>
                <w:szCs w:val="22"/>
                <w:lang w:val="en-US"/>
              </w:rPr>
              <w:t xml:space="preserve">this fully detailed claim shall be considered as </w:t>
            </w:r>
            <w:proofErr w:type="gramStart"/>
            <w:r w:rsidRPr="00D65433">
              <w:rPr>
                <w:rStyle w:val="normaltextrun"/>
                <w:rFonts w:ascii="Book Antiqua" w:hAnsi="Book Antiqua" w:cs="Segoe UI"/>
                <w:sz w:val="22"/>
                <w:szCs w:val="22"/>
                <w:lang w:val="en-US"/>
              </w:rPr>
              <w:t>interim;</w:t>
            </w:r>
            <w:proofErr w:type="gramEnd"/>
            <w:r w:rsidRPr="00D65433">
              <w:rPr>
                <w:rStyle w:val="eop"/>
                <w:rFonts w:ascii="Book Antiqua" w:hAnsi="Book Antiqua" w:cs="Segoe UI"/>
                <w:sz w:val="22"/>
                <w:szCs w:val="22"/>
              </w:rPr>
              <w:t> </w:t>
            </w:r>
          </w:p>
          <w:p w14:paraId="786F5A80" w14:textId="77777777" w:rsidR="00C56485" w:rsidRPr="00D65433" w:rsidRDefault="00C56485" w:rsidP="00E85B80">
            <w:pPr>
              <w:pStyle w:val="paragraph"/>
              <w:numPr>
                <w:ilvl w:val="0"/>
                <w:numId w:val="24"/>
              </w:numPr>
              <w:spacing w:before="0" w:beforeAutospacing="0" w:after="0" w:afterAutospacing="0"/>
              <w:ind w:left="750" w:firstLine="0"/>
              <w:jc w:val="both"/>
              <w:textAlignment w:val="baseline"/>
              <w:divId w:val="93864887"/>
              <w:rPr>
                <w:rFonts w:ascii="Book Antiqua" w:hAnsi="Book Antiqua" w:cs="Segoe UI"/>
                <w:sz w:val="22"/>
                <w:szCs w:val="22"/>
              </w:rPr>
            </w:pPr>
            <w:r w:rsidRPr="00D65433">
              <w:rPr>
                <w:rStyle w:val="normaltextrun"/>
                <w:rFonts w:ascii="Book Antiqua" w:hAnsi="Book Antiqua" w:cs="Segoe UI"/>
                <w:sz w:val="22"/>
                <w:szCs w:val="22"/>
                <w:lang w:val="en-US"/>
              </w:rPr>
              <w:t>the Contractor shall send further interim claims at monthly intervals, giving the accumulated delay and/or amount claimed, and such further particulars as the Project Manager may reasonably require; and</w:t>
            </w:r>
            <w:r w:rsidRPr="00D65433">
              <w:rPr>
                <w:rStyle w:val="eop"/>
                <w:rFonts w:ascii="Book Antiqua" w:hAnsi="Book Antiqua" w:cs="Segoe UI"/>
                <w:sz w:val="22"/>
                <w:szCs w:val="22"/>
              </w:rPr>
              <w:t> </w:t>
            </w:r>
          </w:p>
          <w:p w14:paraId="62EFCB32" w14:textId="77777777" w:rsidR="00C56485" w:rsidRDefault="00C56485" w:rsidP="00E85B80">
            <w:pPr>
              <w:pStyle w:val="paragraph"/>
              <w:numPr>
                <w:ilvl w:val="0"/>
                <w:numId w:val="25"/>
              </w:numPr>
              <w:spacing w:before="0" w:beforeAutospacing="0" w:after="0" w:afterAutospacing="0"/>
              <w:ind w:left="750" w:firstLine="0"/>
              <w:jc w:val="both"/>
              <w:textAlignment w:val="baseline"/>
              <w:divId w:val="1351371007"/>
              <w:rPr>
                <w:rStyle w:val="eop"/>
                <w:rFonts w:ascii="Book Antiqua" w:hAnsi="Book Antiqua" w:cs="Segoe UI"/>
                <w:sz w:val="22"/>
                <w:szCs w:val="22"/>
              </w:rPr>
            </w:pPr>
            <w:r w:rsidRPr="00D65433">
              <w:rPr>
                <w:rStyle w:val="normaltextrun"/>
                <w:rFonts w:ascii="Book Antiqua" w:hAnsi="Book Antiqua" w:cs="Segoe UI"/>
                <w:sz w:val="22"/>
                <w:szCs w:val="22"/>
                <w:lang w:val="en-US"/>
              </w:rPr>
              <w:lastRenderedPageBreak/>
              <w:t>the Contractor shall send a final claim within 28 days after the end of the effects resulting from the event or circumstance, or within such other period as may be proposed by the Contractor and approved by the Project Manager.</w:t>
            </w:r>
            <w:r w:rsidRPr="00D65433">
              <w:rPr>
                <w:rStyle w:val="eop"/>
                <w:rFonts w:ascii="Book Antiqua" w:hAnsi="Book Antiqua" w:cs="Segoe UI"/>
                <w:sz w:val="22"/>
                <w:szCs w:val="22"/>
              </w:rPr>
              <w:t> </w:t>
            </w:r>
          </w:p>
          <w:p w14:paraId="054A9AFB" w14:textId="77777777" w:rsidR="00AF13DB" w:rsidRPr="00D65433" w:rsidRDefault="00AF13DB" w:rsidP="00AF13DB">
            <w:pPr>
              <w:pStyle w:val="paragraph"/>
              <w:spacing w:before="0" w:beforeAutospacing="0" w:after="0" w:afterAutospacing="0"/>
              <w:ind w:left="750"/>
              <w:jc w:val="both"/>
              <w:textAlignment w:val="baseline"/>
              <w:divId w:val="1351371007"/>
              <w:rPr>
                <w:rFonts w:ascii="Book Antiqua" w:hAnsi="Book Antiqua" w:cs="Segoe UI"/>
                <w:sz w:val="22"/>
                <w:szCs w:val="22"/>
              </w:rPr>
            </w:pPr>
          </w:p>
          <w:p w14:paraId="2453302E" w14:textId="77777777" w:rsidR="00C56485" w:rsidRDefault="00C56485" w:rsidP="00C56485">
            <w:pPr>
              <w:pStyle w:val="paragraph"/>
              <w:spacing w:before="0" w:beforeAutospacing="0" w:after="0" w:afterAutospacing="0"/>
              <w:ind w:left="30" w:right="-15" w:hanging="15"/>
              <w:jc w:val="both"/>
              <w:textAlignment w:val="baseline"/>
              <w:divId w:val="1984659005"/>
              <w:rPr>
                <w:rStyle w:val="eop"/>
                <w:rFonts w:ascii="Book Antiqua" w:hAnsi="Book Antiqua" w:cs="Segoe UI"/>
                <w:sz w:val="22"/>
                <w:szCs w:val="22"/>
              </w:rPr>
            </w:pPr>
            <w:r w:rsidRPr="00D65433">
              <w:rPr>
                <w:rStyle w:val="normaltextrun"/>
                <w:rFonts w:ascii="Book Antiqua" w:hAnsi="Book Antiqua" w:cs="Segoe UI"/>
                <w:sz w:val="22"/>
                <w:szCs w:val="22"/>
                <w:lang w:val="en-US"/>
              </w:rPr>
              <w:t>The Project Manager may agree with the Contractor or estimate</w:t>
            </w:r>
            <w:r w:rsidRPr="00D65433">
              <w:rPr>
                <w:rStyle w:val="normaltextrun"/>
                <w:rFonts w:ascii="Book Antiqua" w:hAnsi="Book Antiqua" w:cs="Segoe UI"/>
                <w:strike/>
                <w:sz w:val="22"/>
                <w:szCs w:val="22"/>
                <w:lang w:val="en-US"/>
              </w:rPr>
              <w:t xml:space="preserve">: </w:t>
            </w:r>
            <w:r w:rsidRPr="00D65433">
              <w:rPr>
                <w:rStyle w:val="normaltextrun"/>
                <w:rFonts w:ascii="Book Antiqua" w:hAnsi="Book Antiqua" w:cs="Segoe UI"/>
                <w:sz w:val="22"/>
                <w:szCs w:val="22"/>
                <w:lang w:val="en-US"/>
              </w:rPr>
              <w:t>different</w:t>
            </w:r>
            <w:r w:rsidRPr="00D65433">
              <w:rPr>
                <w:rStyle w:val="normaltextrun"/>
                <w:rFonts w:ascii="Book Antiqua" w:hAnsi="Book Antiqua" w:cs="Segoe UI"/>
                <w:color w:val="FF0000"/>
                <w:sz w:val="22"/>
                <w:szCs w:val="22"/>
                <w:lang w:val="en-US"/>
              </w:rPr>
              <w:t xml:space="preserve"> </w:t>
            </w:r>
            <w:r w:rsidRPr="00D65433">
              <w:rPr>
                <w:rStyle w:val="normaltextrun"/>
                <w:rFonts w:ascii="Book Antiqua" w:hAnsi="Book Antiqua" w:cs="Segoe UI"/>
                <w:sz w:val="22"/>
                <w:szCs w:val="22"/>
                <w:lang w:val="en-US"/>
              </w:rPr>
              <w:t>additional payment (if any) to which the Contractor is entitled under the Contract</w:t>
            </w:r>
            <w:r w:rsidRPr="00D65433">
              <w:rPr>
                <w:rStyle w:val="normaltextrun"/>
                <w:rFonts w:ascii="Book Antiqua" w:hAnsi="Book Antiqua" w:cs="Segoe UI"/>
                <w:strike/>
                <w:sz w:val="22"/>
                <w:szCs w:val="22"/>
                <w:lang w:val="en-US"/>
              </w:rPr>
              <w:t>.</w:t>
            </w:r>
            <w:r w:rsidRPr="00D65433">
              <w:rPr>
                <w:rStyle w:val="eop"/>
                <w:rFonts w:ascii="Book Antiqua" w:hAnsi="Book Antiqua" w:cs="Segoe UI"/>
                <w:sz w:val="22"/>
                <w:szCs w:val="22"/>
              </w:rPr>
              <w:t> </w:t>
            </w:r>
          </w:p>
          <w:p w14:paraId="75CAD90C" w14:textId="77777777" w:rsidR="00AF13DB" w:rsidRDefault="00AF13DB" w:rsidP="00C56485">
            <w:pPr>
              <w:pStyle w:val="paragraph"/>
              <w:spacing w:before="0" w:beforeAutospacing="0" w:after="0" w:afterAutospacing="0"/>
              <w:ind w:left="30" w:right="-15" w:hanging="15"/>
              <w:jc w:val="both"/>
              <w:textAlignment w:val="baseline"/>
              <w:divId w:val="1984659005"/>
              <w:rPr>
                <w:rFonts w:ascii="Book Antiqua" w:hAnsi="Book Antiqua" w:cs="Segoe UI"/>
                <w:sz w:val="22"/>
                <w:szCs w:val="22"/>
              </w:rPr>
            </w:pPr>
          </w:p>
          <w:p w14:paraId="2B8D7375" w14:textId="77777777" w:rsidR="00E85B80" w:rsidRPr="00D65433" w:rsidRDefault="00E85B80" w:rsidP="00C56485">
            <w:pPr>
              <w:pStyle w:val="paragraph"/>
              <w:spacing w:before="0" w:beforeAutospacing="0" w:after="0" w:afterAutospacing="0"/>
              <w:ind w:left="30" w:right="-15" w:hanging="15"/>
              <w:jc w:val="both"/>
              <w:textAlignment w:val="baseline"/>
              <w:divId w:val="1984659005"/>
              <w:rPr>
                <w:rFonts w:ascii="Book Antiqua" w:hAnsi="Book Antiqua" w:cs="Segoe UI"/>
                <w:sz w:val="22"/>
                <w:szCs w:val="22"/>
              </w:rPr>
            </w:pPr>
          </w:p>
          <w:p w14:paraId="3B37D176" w14:textId="77777777" w:rsidR="00C56485" w:rsidRPr="00D65433" w:rsidRDefault="00C56485" w:rsidP="00C56485">
            <w:pPr>
              <w:pStyle w:val="paragraph"/>
              <w:spacing w:before="0" w:beforeAutospacing="0" w:after="0" w:afterAutospacing="0"/>
              <w:jc w:val="both"/>
              <w:textAlignment w:val="baseline"/>
              <w:rPr>
                <w:rStyle w:val="eop"/>
                <w:rFonts w:ascii="Book Antiqua" w:hAnsi="Book Antiqua" w:cs="Segoe UI"/>
                <w:sz w:val="22"/>
                <w:szCs w:val="22"/>
              </w:rPr>
            </w:pPr>
            <w:r w:rsidRPr="00D65433">
              <w:rPr>
                <w:rStyle w:val="normaltextrun"/>
                <w:rFonts w:ascii="Book Antiqua" w:hAnsi="Book Antiqua" w:cs="Segoe UI"/>
                <w:sz w:val="22"/>
                <w:szCs w:val="22"/>
                <w:lang w:val="en-GB"/>
              </w:rPr>
              <w:t xml:space="preserve">The </w:t>
            </w:r>
            <w:r w:rsidRPr="00D65433">
              <w:rPr>
                <w:rStyle w:val="normaltextrun"/>
                <w:rFonts w:ascii="Book Antiqua" w:hAnsi="Book Antiqua" w:cs="Segoe UI"/>
                <w:sz w:val="22"/>
                <w:szCs w:val="22"/>
                <w:lang w:val="en-US"/>
              </w:rPr>
              <w:t>payments</w:t>
            </w:r>
            <w:r w:rsidRPr="00D65433">
              <w:rPr>
                <w:rStyle w:val="normaltextrun"/>
                <w:rFonts w:ascii="Book Antiqua" w:hAnsi="Book Antiqua" w:cs="Segoe UI"/>
                <w:sz w:val="22"/>
                <w:szCs w:val="22"/>
                <w:lang w:val="en-GB"/>
              </w:rPr>
              <w:t xml:space="preserve"> in respect of such claims shall be settled once in a quarter, unless otherwise specified.</w:t>
            </w:r>
            <w:r w:rsidRPr="00D65433">
              <w:rPr>
                <w:rStyle w:val="eop"/>
                <w:rFonts w:ascii="Book Antiqua" w:hAnsi="Book Antiqua" w:cs="Segoe UI"/>
                <w:sz w:val="22"/>
                <w:szCs w:val="22"/>
              </w:rPr>
              <w:t> </w:t>
            </w:r>
          </w:p>
          <w:p w14:paraId="25524ED9" w14:textId="266C2795" w:rsidR="00D56A95" w:rsidRPr="00D65433" w:rsidRDefault="00D56A95" w:rsidP="00C56485">
            <w:pPr>
              <w:pStyle w:val="paragraph"/>
              <w:spacing w:before="0" w:beforeAutospacing="0" w:after="0" w:afterAutospacing="0"/>
              <w:jc w:val="both"/>
              <w:textAlignment w:val="baseline"/>
              <w:rPr>
                <w:rStyle w:val="normaltextrun"/>
                <w:rFonts w:ascii="Book Antiqua" w:hAnsi="Book Antiqua" w:cs="Segoe UI"/>
                <w:b/>
                <w:bCs/>
                <w:sz w:val="22"/>
                <w:szCs w:val="22"/>
                <w:u w:val="single"/>
                <w:lang w:val="en-US"/>
              </w:rPr>
            </w:pPr>
          </w:p>
        </w:tc>
      </w:tr>
      <w:tr w:rsidR="00C56485" w:rsidRPr="00D65433" w14:paraId="7197444F" w14:textId="77777777" w:rsidTr="00160484">
        <w:tc>
          <w:tcPr>
            <w:tcW w:w="824" w:type="dxa"/>
            <w:tcBorders>
              <w:right w:val="single" w:sz="4" w:space="0" w:color="auto"/>
            </w:tcBorders>
          </w:tcPr>
          <w:p w14:paraId="51AD53D6" w14:textId="77777777" w:rsidR="00C56485" w:rsidRPr="00D65433" w:rsidRDefault="00C56485" w:rsidP="00C56485">
            <w:pPr>
              <w:numPr>
                <w:ilvl w:val="0"/>
                <w:numId w:val="1"/>
              </w:numPr>
              <w:jc w:val="both"/>
              <w:rPr>
                <w:rFonts w:ascii="Book Antiqua" w:hAnsi="Book Antiqua" w:cs="Arial"/>
                <w:sz w:val="22"/>
                <w:szCs w:val="22"/>
              </w:rPr>
            </w:pPr>
          </w:p>
        </w:tc>
        <w:tc>
          <w:tcPr>
            <w:tcW w:w="1620" w:type="dxa"/>
            <w:tcBorders>
              <w:right w:val="single" w:sz="4" w:space="0" w:color="auto"/>
            </w:tcBorders>
          </w:tcPr>
          <w:p w14:paraId="0176095F" w14:textId="1E3754ED" w:rsidR="00C56485" w:rsidRPr="00D65433" w:rsidRDefault="00C56485" w:rsidP="00C56485">
            <w:pPr>
              <w:jc w:val="both"/>
              <w:rPr>
                <w:rStyle w:val="normaltextrun"/>
                <w:rFonts w:ascii="Book Antiqua" w:hAnsi="Book Antiqua" w:cs="Segoe UI"/>
                <w:sz w:val="22"/>
                <w:szCs w:val="22"/>
              </w:rPr>
            </w:pPr>
            <w:r w:rsidRPr="00D65433">
              <w:rPr>
                <w:rStyle w:val="normaltextrun"/>
                <w:rFonts w:ascii="Book Antiqua" w:hAnsi="Book Antiqua" w:cs="Segoe UI"/>
                <w:sz w:val="22"/>
                <w:szCs w:val="22"/>
              </w:rPr>
              <w:t>GCC 42</w:t>
            </w:r>
            <w:r w:rsidRPr="00D65433">
              <w:rPr>
                <w:rStyle w:val="eop"/>
                <w:rFonts w:ascii="Book Antiqua" w:hAnsi="Book Antiqua" w:cs="Segoe UI"/>
                <w:sz w:val="22"/>
                <w:szCs w:val="22"/>
              </w:rPr>
              <w:t> </w:t>
            </w:r>
          </w:p>
        </w:tc>
        <w:tc>
          <w:tcPr>
            <w:tcW w:w="7335" w:type="dxa"/>
            <w:tcBorders>
              <w:left w:val="nil"/>
            </w:tcBorders>
          </w:tcPr>
          <w:p w14:paraId="4BC1BAC0" w14:textId="77777777" w:rsidR="00C56485" w:rsidRPr="00D65433" w:rsidRDefault="00C56485" w:rsidP="00C56485">
            <w:pPr>
              <w:pStyle w:val="paragraph"/>
              <w:spacing w:before="0" w:beforeAutospacing="0" w:after="0" w:afterAutospacing="0"/>
              <w:ind w:left="555" w:hanging="555"/>
              <w:jc w:val="both"/>
              <w:textAlignment w:val="baseline"/>
              <w:divId w:val="860653"/>
              <w:rPr>
                <w:rFonts w:ascii="Book Antiqua" w:hAnsi="Book Antiqua" w:cs="Segoe UI"/>
                <w:sz w:val="22"/>
                <w:szCs w:val="22"/>
              </w:rPr>
            </w:pPr>
            <w:r w:rsidRPr="00D65433">
              <w:rPr>
                <w:rStyle w:val="normaltextrun"/>
                <w:rFonts w:ascii="Book Antiqua" w:hAnsi="Book Antiqua" w:cs="Segoe UI"/>
                <w:b/>
                <w:bCs/>
                <w:sz w:val="22"/>
                <w:szCs w:val="22"/>
                <w:lang w:val="en-US"/>
              </w:rPr>
              <w:t xml:space="preserve">J. </w:t>
            </w:r>
            <w:r w:rsidRPr="00D65433">
              <w:rPr>
                <w:rStyle w:val="tabchar"/>
                <w:rFonts w:ascii="Book Antiqua" w:hAnsi="Book Antiqua" w:cs="Calibri"/>
                <w:sz w:val="22"/>
                <w:szCs w:val="22"/>
              </w:rPr>
              <w:tab/>
            </w:r>
            <w:proofErr w:type="gramStart"/>
            <w:r w:rsidRPr="00D65433">
              <w:rPr>
                <w:rStyle w:val="normaltextrun"/>
                <w:rFonts w:ascii="Book Antiqua" w:hAnsi="Book Antiqua" w:cs="Segoe UI"/>
                <w:b/>
                <w:bCs/>
                <w:sz w:val="22"/>
                <w:szCs w:val="22"/>
                <w:lang w:val="en-US"/>
              </w:rPr>
              <w:t>PRE DEFINED</w:t>
            </w:r>
            <w:proofErr w:type="gramEnd"/>
            <w:r w:rsidRPr="00D65433">
              <w:rPr>
                <w:rStyle w:val="normaltextrun"/>
                <w:rFonts w:ascii="Book Antiqua" w:hAnsi="Book Antiqua" w:cs="Segoe UI"/>
                <w:b/>
                <w:bCs/>
                <w:sz w:val="22"/>
                <w:szCs w:val="22"/>
                <w:lang w:val="en-US"/>
              </w:rPr>
              <w:t xml:space="preserve"> EVENTS</w:t>
            </w:r>
            <w:r w:rsidRPr="00D65433">
              <w:rPr>
                <w:rStyle w:val="eop"/>
                <w:rFonts w:ascii="Book Antiqua" w:hAnsi="Book Antiqua" w:cs="Segoe UI"/>
                <w:sz w:val="22"/>
                <w:szCs w:val="22"/>
              </w:rPr>
              <w:t> </w:t>
            </w:r>
          </w:p>
          <w:p w14:paraId="6226297F" w14:textId="77777777" w:rsidR="00C56485" w:rsidRPr="00D65433" w:rsidRDefault="00C56485" w:rsidP="00C56485">
            <w:pPr>
              <w:pStyle w:val="paragraph"/>
              <w:spacing w:before="0" w:beforeAutospacing="0" w:after="0" w:afterAutospacing="0"/>
              <w:ind w:left="555" w:hanging="555"/>
              <w:jc w:val="both"/>
              <w:textAlignment w:val="baseline"/>
              <w:divId w:val="115686687"/>
              <w:rPr>
                <w:rFonts w:ascii="Book Antiqua" w:hAnsi="Book Antiqua" w:cs="Segoe UI"/>
                <w:sz w:val="22"/>
                <w:szCs w:val="22"/>
              </w:rPr>
            </w:pPr>
            <w:r w:rsidRPr="00D65433">
              <w:rPr>
                <w:rStyle w:val="eop"/>
                <w:rFonts w:ascii="Book Antiqua" w:hAnsi="Book Antiqua" w:cs="Segoe UI"/>
                <w:sz w:val="22"/>
                <w:szCs w:val="22"/>
              </w:rPr>
              <w:t> </w:t>
            </w:r>
          </w:p>
          <w:p w14:paraId="6D12CD7E" w14:textId="77777777" w:rsidR="00C56485" w:rsidRPr="00D65433" w:rsidRDefault="00C56485" w:rsidP="00C56485">
            <w:pPr>
              <w:pStyle w:val="paragraph"/>
              <w:spacing w:before="0" w:beforeAutospacing="0" w:after="0" w:afterAutospacing="0"/>
              <w:ind w:left="555" w:hanging="555"/>
              <w:jc w:val="both"/>
              <w:textAlignment w:val="baseline"/>
              <w:divId w:val="1517386299"/>
              <w:rPr>
                <w:rFonts w:ascii="Book Antiqua" w:hAnsi="Book Antiqua" w:cs="Segoe UI"/>
                <w:sz w:val="22"/>
                <w:szCs w:val="22"/>
              </w:rPr>
            </w:pPr>
            <w:r w:rsidRPr="00D65433">
              <w:rPr>
                <w:rStyle w:val="normaltextrun"/>
                <w:rFonts w:ascii="Book Antiqua" w:hAnsi="Book Antiqua" w:cs="Segoe UI"/>
                <w:sz w:val="22"/>
                <w:szCs w:val="22"/>
                <w:lang w:val="en-US"/>
              </w:rPr>
              <w:t xml:space="preserve">42. 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r w:rsidRPr="00D65433">
              <w:rPr>
                <w:rStyle w:val="eop"/>
                <w:rFonts w:ascii="Book Antiqua" w:hAnsi="Book Antiqua" w:cs="Segoe UI"/>
                <w:sz w:val="22"/>
                <w:szCs w:val="22"/>
              </w:rPr>
              <w:t> </w:t>
            </w:r>
          </w:p>
          <w:p w14:paraId="05624B3F" w14:textId="77777777" w:rsidR="00C56485" w:rsidRPr="00D65433" w:rsidRDefault="00C56485" w:rsidP="00C56485">
            <w:pPr>
              <w:pStyle w:val="paragraph"/>
              <w:spacing w:before="0" w:beforeAutospacing="0" w:after="0" w:afterAutospacing="0"/>
              <w:jc w:val="both"/>
              <w:textAlignment w:val="baseline"/>
              <w:divId w:val="1185482006"/>
              <w:rPr>
                <w:rFonts w:ascii="Book Antiqua" w:hAnsi="Book Antiqua" w:cs="Segoe UI"/>
                <w:sz w:val="22"/>
                <w:szCs w:val="22"/>
              </w:rPr>
            </w:pPr>
            <w:r w:rsidRPr="00D65433">
              <w:rPr>
                <w:rStyle w:val="eop"/>
                <w:rFonts w:ascii="Book Antiqua" w:hAnsi="Book Antiqua" w:cs="Segoe UI"/>
                <w:sz w:val="22"/>
                <w:szCs w:val="22"/>
              </w:rPr>
              <w:t> </w:t>
            </w:r>
          </w:p>
          <w:p w14:paraId="26ED55BA" w14:textId="77777777" w:rsidR="00C56485" w:rsidRPr="00D65433" w:rsidRDefault="00C56485" w:rsidP="00135523">
            <w:pPr>
              <w:pStyle w:val="paragraph"/>
              <w:numPr>
                <w:ilvl w:val="0"/>
                <w:numId w:val="26"/>
              </w:numPr>
              <w:spacing w:before="0" w:beforeAutospacing="0" w:after="0" w:afterAutospacing="0"/>
              <w:ind w:left="442" w:firstLine="0"/>
              <w:jc w:val="both"/>
              <w:textAlignment w:val="baseline"/>
              <w:divId w:val="1895919933"/>
              <w:rPr>
                <w:rFonts w:ascii="Book Antiqua" w:hAnsi="Book Antiqua" w:cs="Segoe UI"/>
                <w:sz w:val="22"/>
                <w:szCs w:val="22"/>
              </w:rPr>
            </w:pPr>
            <w:r w:rsidRPr="00D65433">
              <w:rPr>
                <w:rStyle w:val="normaltextrun"/>
                <w:rFonts w:ascii="Book Antiqua" w:hAnsi="Book Antiqua" w:cs="Segoe UI"/>
                <w:sz w:val="22"/>
                <w:szCs w:val="22"/>
                <w:lang w:val="en-US"/>
              </w:rPr>
              <w:t>Termination</w:t>
            </w:r>
            <w:r w:rsidRPr="00D65433">
              <w:rPr>
                <w:rStyle w:val="normaltextrun"/>
                <w:rFonts w:ascii="Book Antiqua" w:hAnsi="Book Antiqua" w:cs="Segoe UI"/>
                <w:sz w:val="22"/>
                <w:szCs w:val="22"/>
                <w:vertAlign w:val="superscript"/>
                <w:lang w:val="en-US"/>
              </w:rPr>
              <w:t>#</w:t>
            </w:r>
            <w:r w:rsidRPr="00D65433">
              <w:rPr>
                <w:rStyle w:val="normaltextrun"/>
                <w:rFonts w:ascii="Book Antiqua" w:hAnsi="Book Antiqua" w:cs="Segoe UI"/>
                <w:sz w:val="22"/>
                <w:szCs w:val="22"/>
                <w:lang w:val="en-US"/>
              </w:rPr>
              <w:t xml:space="preserve"> of Contract due to Contractor’s default</w:t>
            </w:r>
            <w:r w:rsidRPr="00D65433">
              <w:rPr>
                <w:rStyle w:val="eop"/>
                <w:rFonts w:ascii="Book Antiqua" w:hAnsi="Book Antiqua" w:cs="Segoe UI"/>
                <w:sz w:val="22"/>
                <w:szCs w:val="22"/>
              </w:rPr>
              <w:t> </w:t>
            </w:r>
          </w:p>
          <w:p w14:paraId="79FE8FFE" w14:textId="77777777" w:rsidR="00C56485" w:rsidRPr="00D65433" w:rsidRDefault="00C56485" w:rsidP="00135523">
            <w:pPr>
              <w:pStyle w:val="paragraph"/>
              <w:numPr>
                <w:ilvl w:val="0"/>
                <w:numId w:val="26"/>
              </w:numPr>
              <w:spacing w:before="0" w:beforeAutospacing="0" w:after="0" w:afterAutospacing="0"/>
              <w:ind w:left="442" w:firstLine="0"/>
              <w:jc w:val="both"/>
              <w:textAlignment w:val="baseline"/>
              <w:divId w:val="663900840"/>
              <w:rPr>
                <w:rFonts w:ascii="Book Antiqua" w:hAnsi="Book Antiqua" w:cs="Segoe UI"/>
                <w:sz w:val="22"/>
                <w:szCs w:val="22"/>
              </w:rPr>
            </w:pPr>
            <w:r w:rsidRPr="00D65433">
              <w:rPr>
                <w:rStyle w:val="normaltextrun"/>
                <w:rFonts w:ascii="Book Antiqua" w:hAnsi="Book Antiqua" w:cs="Segoe UI"/>
                <w:sz w:val="22"/>
                <w:szCs w:val="22"/>
                <w:lang w:val="en-US"/>
              </w:rPr>
              <w:t>Encashment of CPG due to non-performance</w:t>
            </w:r>
            <w:r w:rsidRPr="00D65433">
              <w:rPr>
                <w:rStyle w:val="eop"/>
                <w:rFonts w:ascii="Book Antiqua" w:hAnsi="Book Antiqua" w:cs="Segoe UI"/>
                <w:sz w:val="22"/>
                <w:szCs w:val="22"/>
              </w:rPr>
              <w:t> </w:t>
            </w:r>
          </w:p>
          <w:p w14:paraId="35E6F1CB" w14:textId="77777777" w:rsidR="00C56485" w:rsidRPr="00D65433" w:rsidRDefault="00C56485" w:rsidP="00135523">
            <w:pPr>
              <w:pStyle w:val="paragraph"/>
              <w:numPr>
                <w:ilvl w:val="0"/>
                <w:numId w:val="26"/>
              </w:numPr>
              <w:spacing w:before="0" w:beforeAutospacing="0" w:after="0" w:afterAutospacing="0"/>
              <w:ind w:left="442" w:firstLine="0"/>
              <w:jc w:val="both"/>
              <w:textAlignment w:val="baseline"/>
              <w:divId w:val="1805585312"/>
              <w:rPr>
                <w:rFonts w:ascii="Book Antiqua" w:hAnsi="Book Antiqua" w:cs="Segoe UI"/>
                <w:sz w:val="22"/>
                <w:szCs w:val="22"/>
              </w:rPr>
            </w:pPr>
            <w:r w:rsidRPr="00D65433">
              <w:rPr>
                <w:rStyle w:val="normaltextrun"/>
                <w:rFonts w:ascii="Book Antiqua" w:hAnsi="Book Antiqua" w:cs="Segoe UI"/>
                <w:sz w:val="22"/>
                <w:szCs w:val="22"/>
                <w:lang w:val="en-US"/>
              </w:rPr>
              <w:t>Repeated failure of major Equipment while in service</w:t>
            </w:r>
            <w:r w:rsidRPr="00D65433">
              <w:rPr>
                <w:rStyle w:val="eop"/>
                <w:rFonts w:ascii="Book Antiqua" w:hAnsi="Book Antiqua" w:cs="Segoe UI"/>
                <w:sz w:val="22"/>
                <w:szCs w:val="22"/>
              </w:rPr>
              <w:t> </w:t>
            </w:r>
          </w:p>
          <w:p w14:paraId="77D6CF96" w14:textId="77777777" w:rsidR="00C56485" w:rsidRPr="00D65433" w:rsidRDefault="00C56485" w:rsidP="00135523">
            <w:pPr>
              <w:pStyle w:val="paragraph"/>
              <w:numPr>
                <w:ilvl w:val="0"/>
                <w:numId w:val="26"/>
              </w:numPr>
              <w:spacing w:before="0" w:beforeAutospacing="0" w:after="0" w:afterAutospacing="0"/>
              <w:ind w:left="442" w:firstLine="0"/>
              <w:jc w:val="both"/>
              <w:textAlignment w:val="baseline"/>
              <w:divId w:val="368115719"/>
              <w:rPr>
                <w:rFonts w:ascii="Book Antiqua" w:hAnsi="Book Antiqua" w:cs="Segoe UI"/>
                <w:sz w:val="22"/>
                <w:szCs w:val="22"/>
              </w:rPr>
            </w:pPr>
            <w:r w:rsidRPr="00D65433">
              <w:rPr>
                <w:rStyle w:val="normaltextrun"/>
                <w:rFonts w:ascii="Book Antiqua" w:hAnsi="Book Antiqua" w:cs="Segoe UI"/>
                <w:sz w:val="22"/>
                <w:szCs w:val="22"/>
                <w:lang w:val="en-US"/>
              </w:rPr>
              <w:t>Substantial portion of works (more than 50% of the Contract*) is sub-contracted, under an existing Contract</w:t>
            </w:r>
            <w:r w:rsidRPr="00D65433">
              <w:rPr>
                <w:rStyle w:val="eop"/>
                <w:rFonts w:ascii="Book Antiqua" w:hAnsi="Book Antiqua" w:cs="Segoe UI"/>
                <w:sz w:val="22"/>
                <w:szCs w:val="22"/>
              </w:rPr>
              <w:t> </w:t>
            </w:r>
          </w:p>
          <w:p w14:paraId="06E69B57" w14:textId="77777777" w:rsidR="00C56485" w:rsidRPr="00D65433" w:rsidRDefault="00C56485" w:rsidP="00135523">
            <w:pPr>
              <w:pStyle w:val="paragraph"/>
              <w:numPr>
                <w:ilvl w:val="0"/>
                <w:numId w:val="26"/>
              </w:numPr>
              <w:spacing w:before="0" w:beforeAutospacing="0" w:after="0" w:afterAutospacing="0"/>
              <w:ind w:left="442" w:firstLine="0"/>
              <w:jc w:val="both"/>
              <w:textAlignment w:val="baseline"/>
              <w:divId w:val="685331361"/>
              <w:rPr>
                <w:rFonts w:ascii="Book Antiqua" w:hAnsi="Book Antiqua" w:cs="Segoe UI"/>
                <w:sz w:val="22"/>
                <w:szCs w:val="22"/>
              </w:rPr>
            </w:pPr>
            <w:r w:rsidRPr="00D65433">
              <w:rPr>
                <w:rStyle w:val="normaltextrun"/>
                <w:rFonts w:ascii="Book Antiqua" w:hAnsi="Book Antiqua" w:cs="Segoe UI"/>
                <w:sz w:val="22"/>
                <w:szCs w:val="22"/>
                <w:lang w:val="en-US"/>
              </w:rPr>
              <w:t>More than 25% of the Contract price (awarded value), in aggregate, is paid to sub-contractors/suppliers as Direct payment, under an existing Contract, due to financial position of Contractor</w:t>
            </w:r>
            <w:r w:rsidRPr="00D65433">
              <w:rPr>
                <w:rStyle w:val="eop"/>
                <w:rFonts w:ascii="Book Antiqua" w:hAnsi="Book Antiqua" w:cs="Segoe UI"/>
                <w:sz w:val="22"/>
                <w:szCs w:val="22"/>
              </w:rPr>
              <w:t> </w:t>
            </w:r>
          </w:p>
          <w:p w14:paraId="57E2172B" w14:textId="77777777" w:rsidR="00C56485" w:rsidRPr="00D65433" w:rsidRDefault="00C56485" w:rsidP="00135523">
            <w:pPr>
              <w:pStyle w:val="paragraph"/>
              <w:numPr>
                <w:ilvl w:val="0"/>
                <w:numId w:val="26"/>
              </w:numPr>
              <w:spacing w:before="0" w:beforeAutospacing="0" w:after="0" w:afterAutospacing="0"/>
              <w:ind w:left="442" w:firstLine="0"/>
              <w:jc w:val="both"/>
              <w:textAlignment w:val="baseline"/>
              <w:divId w:val="1643732721"/>
              <w:rPr>
                <w:rFonts w:ascii="Book Antiqua" w:hAnsi="Book Antiqua" w:cs="Segoe UI"/>
                <w:sz w:val="22"/>
                <w:szCs w:val="22"/>
              </w:rPr>
            </w:pPr>
            <w:r w:rsidRPr="00D65433">
              <w:rPr>
                <w:rStyle w:val="normaltextrun"/>
                <w:rFonts w:ascii="Book Antiqua" w:hAnsi="Book Antiqua" w:cs="Segoe UI"/>
                <w:sz w:val="22"/>
                <w:szCs w:val="22"/>
                <w:lang w:val="en-US"/>
              </w:rPr>
              <w:t xml:space="preserve">Firm has been referred to NCLT under Insolvency &amp; Bankruptcy Code </w:t>
            </w:r>
            <w:r w:rsidRPr="00D65433">
              <w:rPr>
                <w:rStyle w:val="normaltextrun"/>
                <w:rFonts w:ascii="Book Antiqua" w:hAnsi="Book Antiqua" w:cs="Segoe UI"/>
                <w:i/>
                <w:iCs/>
                <w:sz w:val="22"/>
                <w:szCs w:val="22"/>
                <w:lang w:val="en-US"/>
              </w:rPr>
              <w:t>(IRP has been appointed or Liquidation proceedings have been initiated under IBC)</w:t>
            </w:r>
            <w:r w:rsidRPr="00D65433">
              <w:rPr>
                <w:rStyle w:val="eop"/>
                <w:rFonts w:ascii="Book Antiqua" w:hAnsi="Book Antiqua" w:cs="Segoe UI"/>
                <w:sz w:val="22"/>
                <w:szCs w:val="22"/>
              </w:rPr>
              <w:t> </w:t>
            </w:r>
          </w:p>
          <w:p w14:paraId="179FC02A" w14:textId="77777777" w:rsidR="00C56485" w:rsidRPr="00D65433" w:rsidRDefault="00C56485" w:rsidP="00C56485">
            <w:pPr>
              <w:pStyle w:val="paragraph"/>
              <w:spacing w:before="0" w:beforeAutospacing="0" w:after="0" w:afterAutospacing="0"/>
              <w:ind w:left="720"/>
              <w:jc w:val="both"/>
              <w:textAlignment w:val="baseline"/>
              <w:divId w:val="1530754384"/>
              <w:rPr>
                <w:rFonts w:ascii="Book Antiqua" w:hAnsi="Book Antiqua" w:cs="Segoe UI"/>
                <w:sz w:val="22"/>
                <w:szCs w:val="22"/>
              </w:rPr>
            </w:pPr>
            <w:r w:rsidRPr="00D65433">
              <w:rPr>
                <w:rStyle w:val="eop"/>
                <w:rFonts w:ascii="Book Antiqua" w:hAnsi="Book Antiqua" w:cs="Segoe UI"/>
                <w:sz w:val="22"/>
                <w:szCs w:val="22"/>
              </w:rPr>
              <w:t> </w:t>
            </w:r>
          </w:p>
          <w:p w14:paraId="669BC22E" w14:textId="77777777" w:rsidR="00C56485" w:rsidRPr="00D65433" w:rsidRDefault="00C56485" w:rsidP="00C56485">
            <w:pPr>
              <w:pStyle w:val="paragraph"/>
              <w:spacing w:before="0" w:beforeAutospacing="0" w:after="0" w:afterAutospacing="0"/>
              <w:ind w:left="555" w:right="-60"/>
              <w:jc w:val="both"/>
              <w:textAlignment w:val="baseline"/>
              <w:divId w:val="782042482"/>
              <w:rPr>
                <w:rFonts w:ascii="Book Antiqua" w:hAnsi="Book Antiqua" w:cs="Segoe UI"/>
                <w:sz w:val="22"/>
                <w:szCs w:val="22"/>
              </w:rPr>
            </w:pPr>
            <w:r w:rsidRPr="00D65433">
              <w:rPr>
                <w:rStyle w:val="normaltextrun"/>
                <w:rFonts w:ascii="Book Antiqua" w:hAnsi="Book Antiqua" w:cs="Segoe UI"/>
                <w:i/>
                <w:iCs/>
                <w:sz w:val="22"/>
                <w:szCs w:val="22"/>
                <w:lang w:val="en-US"/>
              </w:rPr>
              <w:t># Partial offloading under a Contract and/or Facilitation beyond 10% of the Contract Price shall also be treated as Termination. </w:t>
            </w:r>
            <w:r w:rsidRPr="00D65433">
              <w:rPr>
                <w:rStyle w:val="eop"/>
                <w:rFonts w:ascii="Book Antiqua" w:hAnsi="Book Antiqua" w:cs="Segoe UI"/>
                <w:sz w:val="22"/>
                <w:szCs w:val="22"/>
              </w:rPr>
              <w:t> </w:t>
            </w:r>
          </w:p>
          <w:p w14:paraId="00753E06" w14:textId="77777777" w:rsidR="00C56485" w:rsidRPr="00D65433" w:rsidRDefault="00C56485" w:rsidP="00C56485">
            <w:pPr>
              <w:pStyle w:val="paragraph"/>
              <w:spacing w:before="0" w:beforeAutospacing="0" w:after="0" w:afterAutospacing="0"/>
              <w:ind w:right="30"/>
              <w:jc w:val="both"/>
              <w:textAlignment w:val="baseline"/>
              <w:divId w:val="1572813703"/>
              <w:rPr>
                <w:rFonts w:ascii="Book Antiqua" w:hAnsi="Book Antiqua" w:cs="Segoe UI"/>
                <w:sz w:val="22"/>
                <w:szCs w:val="22"/>
              </w:rPr>
            </w:pPr>
            <w:r w:rsidRPr="00D65433">
              <w:rPr>
                <w:rStyle w:val="eop"/>
                <w:rFonts w:ascii="Book Antiqua" w:hAnsi="Book Antiqua" w:cs="Segoe UI"/>
                <w:sz w:val="22"/>
                <w:szCs w:val="22"/>
              </w:rPr>
              <w:t> </w:t>
            </w:r>
          </w:p>
          <w:p w14:paraId="2CD92175" w14:textId="77777777" w:rsidR="00C56485" w:rsidRPr="00D65433" w:rsidRDefault="00C56485" w:rsidP="00C56485">
            <w:pPr>
              <w:pStyle w:val="paragraph"/>
              <w:spacing w:before="0" w:beforeAutospacing="0" w:after="0" w:afterAutospacing="0"/>
              <w:ind w:left="555" w:right="30"/>
              <w:jc w:val="both"/>
              <w:textAlignment w:val="baseline"/>
              <w:divId w:val="976105461"/>
              <w:rPr>
                <w:rFonts w:ascii="Book Antiqua" w:hAnsi="Book Antiqua" w:cs="Segoe UI"/>
                <w:sz w:val="22"/>
                <w:szCs w:val="22"/>
              </w:rPr>
            </w:pPr>
            <w:r w:rsidRPr="00D65433">
              <w:rPr>
                <w:rStyle w:val="normaltextrun"/>
                <w:rFonts w:ascii="Book Antiqua" w:hAnsi="Book Antiqua" w:cs="Segoe UI"/>
                <w:b/>
                <w:bCs/>
                <w:i/>
                <w:iCs/>
                <w:sz w:val="22"/>
                <w:szCs w:val="22"/>
                <w:lang w:val="en-US"/>
              </w:rPr>
              <w:t>*</w:t>
            </w:r>
            <w:proofErr w:type="gramStart"/>
            <w:r w:rsidRPr="00D65433">
              <w:rPr>
                <w:rStyle w:val="normaltextrun"/>
                <w:rFonts w:ascii="Book Antiqua" w:hAnsi="Book Antiqua" w:cs="Segoe UI"/>
                <w:i/>
                <w:iCs/>
                <w:sz w:val="22"/>
                <w:szCs w:val="22"/>
                <w:lang w:val="en-US"/>
              </w:rPr>
              <w:t>For the purpose of</w:t>
            </w:r>
            <w:proofErr w:type="gramEnd"/>
            <w:r w:rsidRPr="00D65433">
              <w:rPr>
                <w:rStyle w:val="normaltextrun"/>
                <w:rFonts w:ascii="Book Antiqua" w:hAnsi="Book Antiqua" w:cs="Segoe UI"/>
                <w:i/>
                <w:iCs/>
                <w:sz w:val="22"/>
                <w:szCs w:val="22"/>
                <w:lang w:val="en-US"/>
              </w:rPr>
              <w:t xml:space="preserve"> working out 50% of the Contract, following shall be taken into account:</w:t>
            </w:r>
            <w:r w:rsidRPr="00D65433">
              <w:rPr>
                <w:rStyle w:val="eop"/>
                <w:rFonts w:ascii="Book Antiqua" w:hAnsi="Book Antiqua" w:cs="Segoe UI"/>
                <w:sz w:val="22"/>
                <w:szCs w:val="22"/>
              </w:rPr>
              <w:t> </w:t>
            </w:r>
          </w:p>
          <w:p w14:paraId="20E53E9A" w14:textId="77777777" w:rsidR="00C56485" w:rsidRPr="00D65433" w:rsidRDefault="00C56485" w:rsidP="00C56485">
            <w:pPr>
              <w:pStyle w:val="paragraph"/>
              <w:spacing w:before="0" w:beforeAutospacing="0" w:after="0" w:afterAutospacing="0"/>
              <w:ind w:right="30"/>
              <w:jc w:val="both"/>
              <w:textAlignment w:val="baseline"/>
              <w:divId w:val="1412391143"/>
              <w:rPr>
                <w:rFonts w:ascii="Book Antiqua" w:hAnsi="Book Antiqua" w:cs="Segoe UI"/>
                <w:sz w:val="22"/>
                <w:szCs w:val="22"/>
              </w:rPr>
            </w:pPr>
            <w:r w:rsidRPr="00D65433">
              <w:rPr>
                <w:rStyle w:val="eop"/>
                <w:rFonts w:ascii="Book Antiqua" w:hAnsi="Book Antiqua" w:cs="Segoe UI"/>
                <w:sz w:val="22"/>
                <w:szCs w:val="22"/>
              </w:rPr>
              <w:t> </w:t>
            </w:r>
          </w:p>
          <w:p w14:paraId="159F68A9" w14:textId="77777777" w:rsidR="00C56485" w:rsidRPr="00D65433" w:rsidRDefault="00C56485" w:rsidP="00135523">
            <w:pPr>
              <w:pStyle w:val="paragraph"/>
              <w:numPr>
                <w:ilvl w:val="0"/>
                <w:numId w:val="32"/>
              </w:numPr>
              <w:tabs>
                <w:tab w:val="clear" w:pos="720"/>
              </w:tabs>
              <w:spacing w:before="0" w:beforeAutospacing="0" w:after="0" w:afterAutospacing="0"/>
              <w:ind w:left="442" w:firstLine="0"/>
              <w:jc w:val="both"/>
              <w:textAlignment w:val="baseline"/>
              <w:divId w:val="960528258"/>
              <w:rPr>
                <w:rFonts w:ascii="Book Antiqua" w:hAnsi="Book Antiqua" w:cs="Segoe UI"/>
                <w:sz w:val="22"/>
                <w:szCs w:val="22"/>
              </w:rPr>
            </w:pPr>
            <w:proofErr w:type="gramStart"/>
            <w:r w:rsidRPr="00D65433">
              <w:rPr>
                <w:rStyle w:val="normaltextrun"/>
                <w:rFonts w:ascii="Book Antiqua" w:hAnsi="Book Antiqua" w:cs="Segoe UI"/>
                <w:i/>
                <w:iCs/>
                <w:sz w:val="22"/>
                <w:szCs w:val="22"/>
                <w:lang w:val="en-US"/>
              </w:rPr>
              <w:lastRenderedPageBreak/>
              <w:t>Scope</w:t>
            </w:r>
            <w:proofErr w:type="gramEnd"/>
            <w:r w:rsidRPr="00D65433">
              <w:rPr>
                <w:rStyle w:val="normaltextrun"/>
                <w:rFonts w:ascii="Book Antiqua" w:hAnsi="Book Antiqua" w:cs="Segoe UI"/>
                <w:i/>
                <w:iCs/>
                <w:sz w:val="22"/>
                <w:szCs w:val="22"/>
                <w:lang w:val="en-US"/>
              </w:rPr>
              <w:t xml:space="preserve"> of the contract which is permissible to be sub-contracted as per bidding documents, shall be excluded. </w:t>
            </w:r>
            <w:r w:rsidRPr="00D65433">
              <w:rPr>
                <w:rStyle w:val="eop"/>
                <w:rFonts w:ascii="Book Antiqua" w:hAnsi="Book Antiqua" w:cs="Segoe UI"/>
                <w:sz w:val="22"/>
                <w:szCs w:val="22"/>
              </w:rPr>
              <w:t> </w:t>
            </w:r>
          </w:p>
          <w:p w14:paraId="1F7EDAE6" w14:textId="77777777" w:rsidR="00C56485" w:rsidRPr="00D65433" w:rsidRDefault="00C56485" w:rsidP="00135523">
            <w:pPr>
              <w:pStyle w:val="paragraph"/>
              <w:numPr>
                <w:ilvl w:val="0"/>
                <w:numId w:val="32"/>
              </w:numPr>
              <w:tabs>
                <w:tab w:val="clear" w:pos="720"/>
              </w:tabs>
              <w:spacing w:before="0" w:beforeAutospacing="0" w:after="0" w:afterAutospacing="0"/>
              <w:ind w:left="442" w:firstLine="0"/>
              <w:jc w:val="both"/>
              <w:textAlignment w:val="baseline"/>
              <w:divId w:val="1020400773"/>
              <w:rPr>
                <w:rFonts w:ascii="Book Antiqua" w:hAnsi="Book Antiqua" w:cs="Segoe UI"/>
                <w:sz w:val="22"/>
                <w:szCs w:val="22"/>
              </w:rPr>
            </w:pPr>
            <w:r w:rsidRPr="00D65433">
              <w:rPr>
                <w:rStyle w:val="normaltextrun"/>
                <w:rFonts w:ascii="Book Antiqua" w:hAnsi="Book Antiqua" w:cs="Segoe UI"/>
                <w:i/>
                <w:iCs/>
                <w:sz w:val="22"/>
                <w:szCs w:val="22"/>
                <w:lang w:val="en-US"/>
              </w:rPr>
              <w:t>Scope of the Contract which primarily relates to the Qualification Requirement (QR) of the bidder. </w:t>
            </w:r>
            <w:r w:rsidRPr="00D65433">
              <w:rPr>
                <w:rStyle w:val="eop"/>
                <w:rFonts w:ascii="Book Antiqua" w:hAnsi="Book Antiqua" w:cs="Segoe UI"/>
                <w:sz w:val="22"/>
                <w:szCs w:val="22"/>
              </w:rPr>
              <w:t> </w:t>
            </w:r>
          </w:p>
          <w:p w14:paraId="60A06DED" w14:textId="77777777" w:rsidR="00C56485" w:rsidRPr="00D65433" w:rsidRDefault="00C56485" w:rsidP="00C56485">
            <w:pPr>
              <w:pStyle w:val="paragraph"/>
              <w:spacing w:before="0" w:beforeAutospacing="0" w:after="0" w:afterAutospacing="0"/>
              <w:jc w:val="both"/>
              <w:textAlignment w:val="baseline"/>
              <w:divId w:val="1146237820"/>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05A6006B" w14:textId="77777777" w:rsidR="00C56485" w:rsidRPr="00D65433" w:rsidRDefault="00C56485" w:rsidP="00135523">
            <w:pPr>
              <w:pStyle w:val="paragraph"/>
              <w:spacing w:before="0" w:beforeAutospacing="0" w:after="0" w:afterAutospacing="0"/>
              <w:jc w:val="both"/>
              <w:textAlignment w:val="baseline"/>
              <w:divId w:val="1129785511"/>
              <w:rPr>
                <w:rFonts w:ascii="Book Antiqua" w:hAnsi="Book Antiqua" w:cs="Segoe UI"/>
                <w:sz w:val="22"/>
                <w:szCs w:val="22"/>
              </w:rPr>
            </w:pPr>
            <w:r w:rsidRPr="00D65433">
              <w:rPr>
                <w:rStyle w:val="normaltextrun"/>
                <w:rFonts w:ascii="Book Antiqua" w:hAnsi="Book Antiqua" w:cs="Segoe UI"/>
                <w:sz w:val="22"/>
                <w:szCs w:val="22"/>
                <w:lang w:val="en-US"/>
              </w:rPr>
              <w:t>The Employer shall be the sole judge in this regard and the Employer’s interpretation on the aforesaid event(s) shall be final and binding.</w:t>
            </w:r>
            <w:r w:rsidRPr="00D65433">
              <w:rPr>
                <w:rStyle w:val="eop"/>
                <w:rFonts w:ascii="Book Antiqua" w:hAnsi="Book Antiqua" w:cs="Segoe UI"/>
                <w:sz w:val="22"/>
                <w:szCs w:val="22"/>
              </w:rPr>
              <w:t> </w:t>
            </w:r>
          </w:p>
          <w:p w14:paraId="4C6AC676" w14:textId="77777777" w:rsidR="00C56485" w:rsidRPr="00D65433" w:rsidRDefault="00C56485" w:rsidP="00C56485">
            <w:pPr>
              <w:pStyle w:val="paragraph"/>
              <w:spacing w:before="0" w:beforeAutospacing="0" w:after="0" w:afterAutospacing="0"/>
              <w:jc w:val="both"/>
              <w:textAlignment w:val="baseline"/>
              <w:divId w:val="422648500"/>
              <w:rPr>
                <w:rStyle w:val="eop"/>
                <w:rFonts w:ascii="Book Antiqua" w:hAnsi="Book Antiqua" w:cs="Segoe UI"/>
                <w:sz w:val="22"/>
                <w:szCs w:val="22"/>
              </w:rPr>
            </w:pPr>
            <w:r w:rsidRPr="00D65433">
              <w:rPr>
                <w:rStyle w:val="eop"/>
                <w:rFonts w:ascii="Book Antiqua" w:hAnsi="Book Antiqua" w:cs="Segoe UI"/>
                <w:sz w:val="22"/>
                <w:szCs w:val="22"/>
              </w:rPr>
              <w:t> </w:t>
            </w:r>
          </w:p>
          <w:p w14:paraId="340ADBD6" w14:textId="77777777" w:rsidR="00D56A95" w:rsidRDefault="00D56A95" w:rsidP="00C56485">
            <w:pPr>
              <w:pStyle w:val="paragraph"/>
              <w:spacing w:before="0" w:beforeAutospacing="0" w:after="0" w:afterAutospacing="0"/>
              <w:jc w:val="both"/>
              <w:textAlignment w:val="baseline"/>
              <w:divId w:val="422648500"/>
              <w:rPr>
                <w:rFonts w:ascii="Book Antiqua" w:hAnsi="Book Antiqua" w:cs="Segoe UI"/>
                <w:sz w:val="22"/>
                <w:szCs w:val="22"/>
              </w:rPr>
            </w:pPr>
          </w:p>
          <w:p w14:paraId="73D6B8C8" w14:textId="77777777" w:rsidR="00135523" w:rsidRPr="00D65433" w:rsidRDefault="00135523" w:rsidP="00C56485">
            <w:pPr>
              <w:pStyle w:val="paragraph"/>
              <w:spacing w:before="0" w:beforeAutospacing="0" w:after="0" w:afterAutospacing="0"/>
              <w:jc w:val="both"/>
              <w:textAlignment w:val="baseline"/>
              <w:divId w:val="422648500"/>
              <w:rPr>
                <w:rFonts w:ascii="Book Antiqua" w:hAnsi="Book Antiqua" w:cs="Segoe UI"/>
                <w:sz w:val="22"/>
                <w:szCs w:val="22"/>
              </w:rPr>
            </w:pPr>
          </w:p>
          <w:p w14:paraId="699CE288" w14:textId="77777777" w:rsidR="00C56485" w:rsidRPr="00D65433" w:rsidRDefault="00C56485" w:rsidP="00C56485">
            <w:pPr>
              <w:pStyle w:val="paragraph"/>
              <w:spacing w:before="0" w:beforeAutospacing="0" w:after="0" w:afterAutospacing="0"/>
              <w:jc w:val="both"/>
              <w:textAlignment w:val="baseline"/>
              <w:rPr>
                <w:rStyle w:val="eop"/>
                <w:rFonts w:ascii="Book Antiqua" w:hAnsi="Book Antiqua" w:cs="Segoe UI"/>
                <w:sz w:val="22"/>
                <w:szCs w:val="22"/>
              </w:rPr>
            </w:pPr>
            <w:r w:rsidRPr="00D65433">
              <w:rPr>
                <w:rStyle w:val="normaltextrun"/>
                <w:rFonts w:ascii="Book Antiqua" w:hAnsi="Book Antiqua" w:cs="Segoe UI"/>
                <w:sz w:val="22"/>
                <w:szCs w:val="22"/>
                <w:lang w:val="en-US"/>
              </w:rPr>
              <w:t xml:space="preserve">In accordance with </w:t>
            </w:r>
            <w:proofErr w:type="gramStart"/>
            <w:r w:rsidRPr="00D65433">
              <w:rPr>
                <w:rStyle w:val="normaltextrun"/>
                <w:rFonts w:ascii="Book Antiqua" w:hAnsi="Book Antiqua" w:cs="Segoe UI"/>
                <w:sz w:val="22"/>
                <w:szCs w:val="22"/>
                <w:lang w:val="en-US"/>
              </w:rPr>
              <w:t>above</w:t>
            </w:r>
            <w:proofErr w:type="gramEnd"/>
            <w:r w:rsidRPr="00D65433">
              <w:rPr>
                <w:rStyle w:val="normaltextrun"/>
                <w:rFonts w:ascii="Book Antiqua" w:hAnsi="Book Antiqua" w:cs="Segoe UI"/>
                <w:sz w:val="22"/>
                <w:szCs w:val="22"/>
                <w:lang w:val="en-US"/>
              </w:rPr>
              <w:t xml:space="preserve"> policy of POWERGRID, in case of triggering of any of the above events under this Contract, the bid of the Contractor in future tenders shall be dealt in line with the above policy or its subsequent amendments, if any.</w:t>
            </w:r>
            <w:r w:rsidRPr="00D65433">
              <w:rPr>
                <w:rStyle w:val="eop"/>
                <w:rFonts w:ascii="Book Antiqua" w:hAnsi="Book Antiqua" w:cs="Segoe UI"/>
                <w:sz w:val="22"/>
                <w:szCs w:val="22"/>
              </w:rPr>
              <w:t> </w:t>
            </w:r>
          </w:p>
          <w:p w14:paraId="28521FB6" w14:textId="374C828C" w:rsidR="00D56A95" w:rsidRPr="00D65433" w:rsidRDefault="00D56A95" w:rsidP="00C56485">
            <w:pPr>
              <w:pStyle w:val="paragraph"/>
              <w:spacing w:before="0" w:beforeAutospacing="0" w:after="0" w:afterAutospacing="0"/>
              <w:jc w:val="both"/>
              <w:textAlignment w:val="baseline"/>
              <w:rPr>
                <w:rStyle w:val="normaltextrun"/>
                <w:rFonts w:ascii="Book Antiqua" w:hAnsi="Book Antiqua" w:cs="Segoe UI"/>
                <w:b/>
                <w:bCs/>
                <w:sz w:val="22"/>
                <w:szCs w:val="22"/>
                <w:u w:val="single"/>
                <w:lang w:val="en-US"/>
              </w:rPr>
            </w:pPr>
          </w:p>
        </w:tc>
      </w:tr>
      <w:tr w:rsidR="00E46151" w:rsidRPr="00D65433" w14:paraId="099AFAF7" w14:textId="77777777" w:rsidTr="00160484">
        <w:tc>
          <w:tcPr>
            <w:tcW w:w="824" w:type="dxa"/>
            <w:tcBorders>
              <w:right w:val="single" w:sz="4" w:space="0" w:color="auto"/>
            </w:tcBorders>
          </w:tcPr>
          <w:p w14:paraId="0737FA1A" w14:textId="77777777" w:rsidR="00E46151" w:rsidRPr="00D65433"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09827976" w14:textId="77777777" w:rsidR="00E46151" w:rsidRPr="00D65433" w:rsidRDefault="00E46151" w:rsidP="00E46151">
            <w:pPr>
              <w:jc w:val="both"/>
              <w:rPr>
                <w:rFonts w:ascii="Book Antiqua" w:hAnsi="Book Antiqua" w:cs="Arial"/>
                <w:sz w:val="22"/>
                <w:szCs w:val="22"/>
              </w:rPr>
            </w:pPr>
            <w:r w:rsidRPr="00D65433">
              <w:rPr>
                <w:rFonts w:ascii="Book Antiqua" w:hAnsi="Book Antiqua" w:cs="Arial"/>
                <w:sz w:val="22"/>
                <w:szCs w:val="22"/>
              </w:rPr>
              <w:t>Appendix-I to SCC</w:t>
            </w:r>
          </w:p>
        </w:tc>
        <w:tc>
          <w:tcPr>
            <w:tcW w:w="7335" w:type="dxa"/>
            <w:tcBorders>
              <w:left w:val="nil"/>
            </w:tcBorders>
          </w:tcPr>
          <w:p w14:paraId="6D7A5851" w14:textId="77777777" w:rsidR="00E46151" w:rsidRPr="00D65433" w:rsidRDefault="00E46151" w:rsidP="00E46151">
            <w:pPr>
              <w:jc w:val="both"/>
              <w:rPr>
                <w:rFonts w:ascii="Book Antiqua" w:hAnsi="Book Antiqua" w:cs="Arial"/>
                <w:sz w:val="22"/>
                <w:szCs w:val="22"/>
              </w:rPr>
            </w:pPr>
            <w:r w:rsidRPr="00D65433">
              <w:rPr>
                <w:rFonts w:ascii="Book Antiqua" w:hAnsi="Book Antiqua" w:cs="Arial"/>
                <w:sz w:val="22"/>
                <w:szCs w:val="22"/>
              </w:rPr>
              <w:t>Enclosed herewith</w:t>
            </w:r>
          </w:p>
        </w:tc>
      </w:tr>
    </w:tbl>
    <w:p w14:paraId="199A79A0" w14:textId="77777777" w:rsidR="004546BA" w:rsidRPr="00D65433" w:rsidRDefault="004546BA" w:rsidP="00336B10">
      <w:pPr>
        <w:jc w:val="center"/>
        <w:rPr>
          <w:rFonts w:ascii="Book Antiqua" w:hAnsi="Book Antiqua" w:cs="Arial"/>
          <w:b/>
          <w:bCs/>
          <w:sz w:val="22"/>
          <w:szCs w:val="22"/>
          <w:lang w:val="en-GB"/>
        </w:rPr>
      </w:pPr>
    </w:p>
    <w:p w14:paraId="5638A2D3" w14:textId="77777777" w:rsidR="0027231B" w:rsidRPr="00D65433" w:rsidRDefault="00336B10" w:rsidP="00491812">
      <w:pPr>
        <w:ind w:left="1080" w:hanging="1080"/>
        <w:jc w:val="center"/>
        <w:rPr>
          <w:rFonts w:ascii="Book Antiqua" w:hAnsi="Book Antiqua" w:cs="Arial"/>
          <w:b/>
          <w:bCs/>
          <w:sz w:val="22"/>
          <w:szCs w:val="22"/>
          <w:lang w:val="en-GB"/>
        </w:rPr>
      </w:pPr>
      <w:r w:rsidRPr="00D65433">
        <w:rPr>
          <w:rFonts w:ascii="Book Antiqua" w:hAnsi="Book Antiqua" w:cs="Arial"/>
          <w:b/>
          <w:bCs/>
          <w:sz w:val="22"/>
          <w:szCs w:val="22"/>
          <w:lang w:val="en-GB"/>
        </w:rPr>
        <w:t xml:space="preserve">----- </w:t>
      </w:r>
      <w:r w:rsidRPr="00D65433">
        <w:rPr>
          <w:rFonts w:ascii="Book Antiqua" w:hAnsi="Book Antiqua" w:cs="Arial"/>
          <w:b/>
          <w:bCs/>
          <w:i/>
          <w:iCs/>
          <w:sz w:val="22"/>
          <w:szCs w:val="22"/>
          <w:lang w:val="en-GB"/>
        </w:rPr>
        <w:t xml:space="preserve">End of Section-V (SCC) </w:t>
      </w:r>
      <w:r w:rsidR="00491812" w:rsidRPr="00D65433">
        <w:rPr>
          <w:rFonts w:ascii="Book Antiqua" w:hAnsi="Book Antiqua" w:cs="Arial"/>
          <w:b/>
          <w:bCs/>
          <w:sz w:val="22"/>
          <w:szCs w:val="22"/>
          <w:lang w:val="en-GB"/>
        </w:rPr>
        <w:t>---</w:t>
      </w:r>
    </w:p>
    <w:sectPr w:rsidR="0027231B" w:rsidRPr="00D65433" w:rsidSect="00574AD9">
      <w:footerReference w:type="default" r:id="rId16"/>
      <w:pgSz w:w="12240" w:h="15840"/>
      <w:pgMar w:top="1440" w:right="1080" w:bottom="135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E55FE" w14:textId="77777777" w:rsidR="00FC5C13" w:rsidRDefault="00FC5C13">
      <w:r>
        <w:separator/>
      </w:r>
    </w:p>
  </w:endnote>
  <w:endnote w:type="continuationSeparator" w:id="0">
    <w:p w14:paraId="4A269DA0" w14:textId="77777777" w:rsidR="00FC5C13" w:rsidRDefault="00FC5C13">
      <w:r>
        <w:continuationSeparator/>
      </w:r>
    </w:p>
  </w:endnote>
  <w:endnote w:type="continuationNotice" w:id="1">
    <w:p w14:paraId="4AE56F80" w14:textId="77777777" w:rsidR="00FC5C13" w:rsidRDefault="00FC5C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B6570" w14:textId="77777777" w:rsidR="00CE77BB" w:rsidRDefault="00CE77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0A5CF" w14:textId="77777777" w:rsidR="00CE77BB" w:rsidRDefault="00CE77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434EC" w14:textId="77777777" w:rsidR="00CE77BB" w:rsidRDefault="00CE77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92F0E" w14:textId="75687945" w:rsidR="00504F0B" w:rsidRPr="002F336A" w:rsidRDefault="00504F0B" w:rsidP="00504F0B">
    <w:pPr>
      <w:rPr>
        <w:rFonts w:ascii="Book Antiqua" w:hAnsi="Book Antiqua"/>
        <w:sz w:val="20"/>
        <w:szCs w:val="20"/>
      </w:rPr>
    </w:pPr>
    <w:r w:rsidRPr="002F336A">
      <w:rPr>
        <w:rFonts w:ascii="Book Antiqua" w:hAnsi="Book Antiqua"/>
        <w:sz w:val="20"/>
        <w:szCs w:val="20"/>
      </w:rPr>
      <w:t xml:space="preserve">Section – </w:t>
    </w:r>
    <w:r>
      <w:rPr>
        <w:rFonts w:ascii="Book Antiqua" w:hAnsi="Book Antiqua"/>
        <w:sz w:val="20"/>
        <w:szCs w:val="20"/>
      </w:rPr>
      <w:t>V</w:t>
    </w:r>
    <w:r w:rsidRPr="002F336A">
      <w:rPr>
        <w:rFonts w:ascii="Book Antiqua" w:hAnsi="Book Antiqua"/>
        <w:sz w:val="20"/>
        <w:szCs w:val="20"/>
      </w:rPr>
      <w:t xml:space="preserve">: </w:t>
    </w:r>
    <w:r>
      <w:rPr>
        <w:rFonts w:ascii="Book Antiqua" w:hAnsi="Book Antiqua"/>
        <w:sz w:val="20"/>
        <w:szCs w:val="20"/>
      </w:rPr>
      <w:t>Special Conditions of Contract (</w:t>
    </w:r>
    <w:proofErr w:type="gramStart"/>
    <w:r>
      <w:rPr>
        <w:rFonts w:ascii="Book Antiqua" w:hAnsi="Book Antiqua"/>
        <w:sz w:val="20"/>
        <w:szCs w:val="20"/>
      </w:rPr>
      <w:t>SCC)</w:t>
    </w:r>
    <w:r w:rsidRPr="002F336A">
      <w:rPr>
        <w:rFonts w:ascii="Book Antiqua" w:hAnsi="Book Antiqua"/>
        <w:sz w:val="20"/>
        <w:szCs w:val="20"/>
      </w:rPr>
      <w:t xml:space="preserve">   </w:t>
    </w:r>
    <w:proofErr w:type="gramEnd"/>
    <w:r w:rsidRPr="002F336A">
      <w:rPr>
        <w:rFonts w:ascii="Book Antiqua" w:hAnsi="Book Antiqua"/>
        <w:sz w:val="20"/>
        <w:szCs w:val="20"/>
      </w:rPr>
      <w:t xml:space="preserve">                  </w:t>
    </w:r>
    <w:r w:rsidR="00153336">
      <w:rPr>
        <w:rFonts w:ascii="Book Antiqua" w:hAnsi="Book Antiqua"/>
        <w:sz w:val="20"/>
        <w:szCs w:val="20"/>
      </w:rPr>
      <w:pict w14:anchorId="0DA98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3.75pt;height:26.35pt">
          <v:imagedata r:id="rId1" o:title=""/>
          <o:lock v:ext="edit" ungrouping="t" rotation="t" cropping="t" verticies="t" text="t" grouping="t"/>
          <o:signatureline v:ext="edit" id="{19C41FF7-446B-4B76-B89E-36D3F98CD8C2}" provid="{00000000-0000-0000-0000-000000000000}" o:suggestedsigner="Samrat Jain" o:suggestedsigner2="Manager (CS-G11)" issignatureline="t"/>
        </v:shape>
      </w:pict>
    </w:r>
    <w:r w:rsidRPr="002F336A">
      <w:rPr>
        <w:rFonts w:ascii="Book Antiqua" w:hAnsi="Book Antiqua"/>
        <w:sz w:val="20"/>
        <w:szCs w:val="20"/>
      </w:rPr>
      <w:tab/>
    </w:r>
    <w:r w:rsidRPr="002F336A">
      <w:rPr>
        <w:rFonts w:ascii="Book Antiqua" w:hAnsi="Book Antiqua"/>
        <w:sz w:val="20"/>
        <w:szCs w:val="20"/>
      </w:rPr>
      <w:tab/>
      <w:t xml:space="preserve">             Page </w:t>
    </w:r>
    <w:r w:rsidRPr="002F336A">
      <w:rPr>
        <w:rFonts w:ascii="Book Antiqua" w:hAnsi="Book Antiqua"/>
        <w:sz w:val="20"/>
        <w:szCs w:val="20"/>
      </w:rPr>
      <w:fldChar w:fldCharType="begin"/>
    </w:r>
    <w:r w:rsidRPr="002F336A">
      <w:rPr>
        <w:rFonts w:ascii="Book Antiqua" w:hAnsi="Book Antiqua"/>
        <w:sz w:val="20"/>
        <w:szCs w:val="20"/>
      </w:rPr>
      <w:instrText xml:space="preserve"> PAGE  \* Arabic  \* MERGEFORMAT </w:instrText>
    </w:r>
    <w:r w:rsidRPr="002F336A">
      <w:rPr>
        <w:rFonts w:ascii="Book Antiqua" w:hAnsi="Book Antiqua"/>
        <w:sz w:val="20"/>
        <w:szCs w:val="20"/>
      </w:rPr>
      <w:fldChar w:fldCharType="separate"/>
    </w:r>
    <w:r>
      <w:rPr>
        <w:rFonts w:ascii="Book Antiqua" w:hAnsi="Book Antiqua"/>
        <w:sz w:val="20"/>
        <w:szCs w:val="20"/>
      </w:rPr>
      <w:t>2</w:t>
    </w:r>
    <w:r w:rsidRPr="002F336A">
      <w:rPr>
        <w:rFonts w:ascii="Book Antiqua" w:hAnsi="Book Antiqua"/>
        <w:sz w:val="20"/>
        <w:szCs w:val="20"/>
      </w:rPr>
      <w:fldChar w:fldCharType="end"/>
    </w:r>
    <w:r w:rsidRPr="002F336A">
      <w:rPr>
        <w:rFonts w:ascii="Book Antiqua" w:hAnsi="Book Antiqua"/>
        <w:sz w:val="20"/>
        <w:szCs w:val="20"/>
      </w:rPr>
      <w:t xml:space="preserve"> </w:t>
    </w:r>
  </w:p>
  <w:p w14:paraId="5D01729C" w14:textId="1CC005C1" w:rsidR="00E867FE" w:rsidRPr="00C0403F" w:rsidRDefault="00E867FE" w:rsidP="000C4917">
    <w:pPr>
      <w:pStyle w:val="Footer"/>
      <w:tabs>
        <w:tab w:val="clear" w:pos="8640"/>
        <w:tab w:val="right" w:pos="9630"/>
      </w:tabs>
      <w:ind w:hanging="360"/>
      <w:jc w:val="both"/>
      <w:rPr>
        <w:rStyle w:val="PageNumber"/>
        <w:rFonts w:ascii="Book Antiqua" w:hAnsi="Book Antiqua"/>
        <w:b/>
        <w:bCs/>
        <w:sz w:val="22"/>
        <w:szCs w:val="22"/>
      </w:rPr>
    </w:pPr>
  </w:p>
  <w:p w14:paraId="1B96A3EA"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7D1B084B"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29DCC8" w14:textId="77777777" w:rsidR="00FC5C13" w:rsidRDefault="00FC5C13">
      <w:r>
        <w:separator/>
      </w:r>
    </w:p>
  </w:footnote>
  <w:footnote w:type="continuationSeparator" w:id="0">
    <w:p w14:paraId="4275613F" w14:textId="77777777" w:rsidR="00FC5C13" w:rsidRDefault="00FC5C13">
      <w:r>
        <w:continuationSeparator/>
      </w:r>
    </w:p>
  </w:footnote>
  <w:footnote w:type="continuationNotice" w:id="1">
    <w:p w14:paraId="78FDA57A" w14:textId="77777777" w:rsidR="00FC5C13" w:rsidRDefault="00FC5C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5A6CF" w14:textId="77777777" w:rsidR="00CE77BB" w:rsidRDefault="00CE77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4ED9D" w14:textId="77777777" w:rsidR="00CE77BB" w:rsidRDefault="00CE7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538D37" w14:textId="77777777" w:rsidR="00CE77BB" w:rsidRDefault="00CE7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67086"/>
    <w:multiLevelType w:val="multilevel"/>
    <w:tmpl w:val="181C6CC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0A3E1D3D"/>
    <w:multiLevelType w:val="multilevel"/>
    <w:tmpl w:val="B3C4DB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D03E4E"/>
    <w:multiLevelType w:val="multilevel"/>
    <w:tmpl w:val="0C72E3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1995F07"/>
    <w:multiLevelType w:val="multilevel"/>
    <w:tmpl w:val="9ACAD1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096F1C"/>
    <w:multiLevelType w:val="multilevel"/>
    <w:tmpl w:val="91D8A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485E9C"/>
    <w:multiLevelType w:val="multilevel"/>
    <w:tmpl w:val="841EFF3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D21BF"/>
    <w:multiLevelType w:val="hybridMultilevel"/>
    <w:tmpl w:val="9A983C70"/>
    <w:lvl w:ilvl="0" w:tplc="FEE8C994">
      <w:start w:val="1"/>
      <w:numFmt w:val="lowerRoman"/>
      <w:lvlText w:val="(%1)"/>
      <w:lvlJc w:val="left"/>
      <w:pPr>
        <w:ind w:left="720" w:hanging="360"/>
      </w:pPr>
      <w:rPr>
        <w:rFonts w:ascii="Book Antiqua" w:hAnsi="Book Antiqua" w:cs="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7" w15:restartNumberingAfterBreak="0">
    <w:nsid w:val="313151E9"/>
    <w:multiLevelType w:val="multilevel"/>
    <w:tmpl w:val="38801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9" w15:restartNumberingAfterBreak="0">
    <w:nsid w:val="32860BE5"/>
    <w:multiLevelType w:val="hybridMultilevel"/>
    <w:tmpl w:val="07024A62"/>
    <w:lvl w:ilvl="0" w:tplc="0409000F">
      <w:start w:val="1"/>
      <w:numFmt w:val="decimal"/>
      <w:lvlText w:val="%1."/>
      <w:lvlJc w:val="left"/>
      <w:pPr>
        <w:ind w:left="64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1"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2"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C85181"/>
    <w:multiLevelType w:val="multilevel"/>
    <w:tmpl w:val="FB662FB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BC92E28"/>
    <w:multiLevelType w:val="multilevel"/>
    <w:tmpl w:val="E0FE34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593EEE"/>
    <w:multiLevelType w:val="multilevel"/>
    <w:tmpl w:val="D42E68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7" w15:restartNumberingAfterBreak="0">
    <w:nsid w:val="53AF19C2"/>
    <w:multiLevelType w:val="multilevel"/>
    <w:tmpl w:val="B2C82F8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8E4652C"/>
    <w:multiLevelType w:val="hybridMultilevel"/>
    <w:tmpl w:val="BE741D50"/>
    <w:lvl w:ilvl="0" w:tplc="7EA858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702B9B"/>
    <w:multiLevelType w:val="multilevel"/>
    <w:tmpl w:val="3946AE9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35103E"/>
    <w:multiLevelType w:val="multilevel"/>
    <w:tmpl w:val="9340A16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A521308"/>
    <w:multiLevelType w:val="multilevel"/>
    <w:tmpl w:val="38801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ABE444A"/>
    <w:multiLevelType w:val="multilevel"/>
    <w:tmpl w:val="F516F1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4" w15:restartNumberingAfterBreak="0">
    <w:nsid w:val="784305EF"/>
    <w:multiLevelType w:val="multilevel"/>
    <w:tmpl w:val="ADF2A7C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6"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9701176">
    <w:abstractNumId w:val="19"/>
  </w:num>
  <w:num w:numId="2" w16cid:durableId="213658379">
    <w:abstractNumId w:val="33"/>
  </w:num>
  <w:num w:numId="3" w16cid:durableId="1639071290">
    <w:abstractNumId w:val="22"/>
  </w:num>
  <w:num w:numId="4" w16cid:durableId="639919952">
    <w:abstractNumId w:val="9"/>
  </w:num>
  <w:num w:numId="5" w16cid:durableId="673263372">
    <w:abstractNumId w:val="0"/>
  </w:num>
  <w:num w:numId="6" w16cid:durableId="19879735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0200267">
    <w:abstractNumId w:val="36"/>
  </w:num>
  <w:num w:numId="8" w16cid:durableId="1456100133">
    <w:abstractNumId w:val="35"/>
  </w:num>
  <w:num w:numId="9" w16cid:durableId="502740199">
    <w:abstractNumId w:val="20"/>
  </w:num>
  <w:num w:numId="10" w16cid:durableId="1168786797">
    <w:abstractNumId w:val="21"/>
  </w:num>
  <w:num w:numId="11" w16cid:durableId="1464424728">
    <w:abstractNumId w:val="15"/>
  </w:num>
  <w:num w:numId="12" w16cid:durableId="749230601">
    <w:abstractNumId w:val="10"/>
  </w:num>
  <w:num w:numId="13" w16cid:durableId="411002806">
    <w:abstractNumId w:val="8"/>
  </w:num>
  <w:num w:numId="14" w16cid:durableId="629943891">
    <w:abstractNumId w:val="18"/>
  </w:num>
  <w:num w:numId="15" w16cid:durableId="1403983346">
    <w:abstractNumId w:val="16"/>
  </w:num>
  <w:num w:numId="16" w16cid:durableId="198393620">
    <w:abstractNumId w:val="2"/>
  </w:num>
  <w:num w:numId="17" w16cid:durableId="978657137">
    <w:abstractNumId w:val="26"/>
  </w:num>
  <w:num w:numId="18" w16cid:durableId="1080251396">
    <w:abstractNumId w:val="13"/>
  </w:num>
  <w:num w:numId="19" w16cid:durableId="849175685">
    <w:abstractNumId w:val="7"/>
  </w:num>
  <w:num w:numId="20" w16cid:durableId="4800015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62735985">
    <w:abstractNumId w:val="28"/>
  </w:num>
  <w:num w:numId="22" w16cid:durableId="1970621146">
    <w:abstractNumId w:val="14"/>
  </w:num>
  <w:num w:numId="23" w16cid:durableId="748308035">
    <w:abstractNumId w:val="30"/>
  </w:num>
  <w:num w:numId="24" w16cid:durableId="1822889204">
    <w:abstractNumId w:val="34"/>
  </w:num>
  <w:num w:numId="25" w16cid:durableId="833909412">
    <w:abstractNumId w:val="27"/>
  </w:num>
  <w:num w:numId="26" w16cid:durableId="1767922376">
    <w:abstractNumId w:val="11"/>
  </w:num>
  <w:num w:numId="27" w16cid:durableId="461117188">
    <w:abstractNumId w:val="24"/>
  </w:num>
  <w:num w:numId="28" w16cid:durableId="88896252">
    <w:abstractNumId w:val="3"/>
  </w:num>
  <w:num w:numId="29" w16cid:durableId="1499223289">
    <w:abstractNumId w:val="6"/>
  </w:num>
  <w:num w:numId="30" w16cid:durableId="729618287">
    <w:abstractNumId w:val="1"/>
  </w:num>
  <w:num w:numId="31" w16cid:durableId="1290821864">
    <w:abstractNumId w:val="29"/>
  </w:num>
  <w:num w:numId="32" w16cid:durableId="1808278788">
    <w:abstractNumId w:val="12"/>
  </w:num>
  <w:num w:numId="33" w16cid:durableId="1069308855">
    <w:abstractNumId w:val="23"/>
  </w:num>
  <w:num w:numId="34" w16cid:durableId="878130454">
    <w:abstractNumId w:val="17"/>
  </w:num>
  <w:num w:numId="35" w16cid:durableId="1337028730">
    <w:abstractNumId w:val="4"/>
  </w:num>
  <w:num w:numId="36" w16cid:durableId="965310616">
    <w:abstractNumId w:val="32"/>
  </w:num>
  <w:num w:numId="37" w16cid:durableId="814029023">
    <w:abstractNumId w:val="25"/>
  </w:num>
  <w:num w:numId="38" w16cid:durableId="1084496594">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525C"/>
    <w:rsid w:val="00006A94"/>
    <w:rsid w:val="0001036F"/>
    <w:rsid w:val="000111B9"/>
    <w:rsid w:val="00011DCE"/>
    <w:rsid w:val="00013CB4"/>
    <w:rsid w:val="00013D93"/>
    <w:rsid w:val="0001466C"/>
    <w:rsid w:val="00014D2B"/>
    <w:rsid w:val="00014EC1"/>
    <w:rsid w:val="00015BEF"/>
    <w:rsid w:val="00016D5E"/>
    <w:rsid w:val="00022F4D"/>
    <w:rsid w:val="00024F13"/>
    <w:rsid w:val="000301EC"/>
    <w:rsid w:val="0003112F"/>
    <w:rsid w:val="00031309"/>
    <w:rsid w:val="0003245B"/>
    <w:rsid w:val="00033C0C"/>
    <w:rsid w:val="000347D8"/>
    <w:rsid w:val="000354F3"/>
    <w:rsid w:val="000359C9"/>
    <w:rsid w:val="00044909"/>
    <w:rsid w:val="000464E1"/>
    <w:rsid w:val="0004720D"/>
    <w:rsid w:val="0005148F"/>
    <w:rsid w:val="00053A06"/>
    <w:rsid w:val="00054770"/>
    <w:rsid w:val="000552D1"/>
    <w:rsid w:val="00055301"/>
    <w:rsid w:val="00055C34"/>
    <w:rsid w:val="00057F87"/>
    <w:rsid w:val="00061209"/>
    <w:rsid w:val="000613AB"/>
    <w:rsid w:val="000621E7"/>
    <w:rsid w:val="00064BF6"/>
    <w:rsid w:val="0006557B"/>
    <w:rsid w:val="00066282"/>
    <w:rsid w:val="00067FFB"/>
    <w:rsid w:val="00070A71"/>
    <w:rsid w:val="000756C1"/>
    <w:rsid w:val="00080907"/>
    <w:rsid w:val="00080A09"/>
    <w:rsid w:val="00082250"/>
    <w:rsid w:val="00083DD7"/>
    <w:rsid w:val="0008424D"/>
    <w:rsid w:val="00084ADD"/>
    <w:rsid w:val="00085D92"/>
    <w:rsid w:val="000860D0"/>
    <w:rsid w:val="0008723F"/>
    <w:rsid w:val="00087AD9"/>
    <w:rsid w:val="000903E8"/>
    <w:rsid w:val="00090E68"/>
    <w:rsid w:val="00092370"/>
    <w:rsid w:val="0009466F"/>
    <w:rsid w:val="000969A0"/>
    <w:rsid w:val="000976ED"/>
    <w:rsid w:val="000A1C77"/>
    <w:rsid w:val="000A2A0C"/>
    <w:rsid w:val="000A4341"/>
    <w:rsid w:val="000A77A2"/>
    <w:rsid w:val="000B12BE"/>
    <w:rsid w:val="000B7D90"/>
    <w:rsid w:val="000C0A61"/>
    <w:rsid w:val="000C0A68"/>
    <w:rsid w:val="000C0B5E"/>
    <w:rsid w:val="000C118C"/>
    <w:rsid w:val="000C1976"/>
    <w:rsid w:val="000C2F47"/>
    <w:rsid w:val="000C4132"/>
    <w:rsid w:val="000C4917"/>
    <w:rsid w:val="000C7829"/>
    <w:rsid w:val="000D11D4"/>
    <w:rsid w:val="000D1DE4"/>
    <w:rsid w:val="000D2337"/>
    <w:rsid w:val="000D44F2"/>
    <w:rsid w:val="000D52C3"/>
    <w:rsid w:val="000D5C49"/>
    <w:rsid w:val="000D6795"/>
    <w:rsid w:val="000E1F40"/>
    <w:rsid w:val="000E2324"/>
    <w:rsid w:val="000E502C"/>
    <w:rsid w:val="000E58F8"/>
    <w:rsid w:val="000E7805"/>
    <w:rsid w:val="000E7814"/>
    <w:rsid w:val="000F31CF"/>
    <w:rsid w:val="000F3AA6"/>
    <w:rsid w:val="000F4986"/>
    <w:rsid w:val="000F5555"/>
    <w:rsid w:val="000F5A6F"/>
    <w:rsid w:val="00100C18"/>
    <w:rsid w:val="001025D8"/>
    <w:rsid w:val="001029F2"/>
    <w:rsid w:val="0010315D"/>
    <w:rsid w:val="0010520A"/>
    <w:rsid w:val="00106807"/>
    <w:rsid w:val="00106AD4"/>
    <w:rsid w:val="00112393"/>
    <w:rsid w:val="00112DAD"/>
    <w:rsid w:val="00113B61"/>
    <w:rsid w:val="001147C0"/>
    <w:rsid w:val="00114A42"/>
    <w:rsid w:val="00115563"/>
    <w:rsid w:val="00115A0B"/>
    <w:rsid w:val="00117E49"/>
    <w:rsid w:val="001204F7"/>
    <w:rsid w:val="001215BA"/>
    <w:rsid w:val="00124A0B"/>
    <w:rsid w:val="00124FA6"/>
    <w:rsid w:val="00125FCB"/>
    <w:rsid w:val="00131CFB"/>
    <w:rsid w:val="00133956"/>
    <w:rsid w:val="00135523"/>
    <w:rsid w:val="001356F8"/>
    <w:rsid w:val="00135CEB"/>
    <w:rsid w:val="00136D80"/>
    <w:rsid w:val="00136FB3"/>
    <w:rsid w:val="00140974"/>
    <w:rsid w:val="00141347"/>
    <w:rsid w:val="00142CA2"/>
    <w:rsid w:val="001435C1"/>
    <w:rsid w:val="00146E40"/>
    <w:rsid w:val="00151B5A"/>
    <w:rsid w:val="001522F1"/>
    <w:rsid w:val="00153336"/>
    <w:rsid w:val="00153C8E"/>
    <w:rsid w:val="001560C9"/>
    <w:rsid w:val="0015632A"/>
    <w:rsid w:val="00156432"/>
    <w:rsid w:val="001576E5"/>
    <w:rsid w:val="00157A62"/>
    <w:rsid w:val="00160484"/>
    <w:rsid w:val="00162E30"/>
    <w:rsid w:val="0016329D"/>
    <w:rsid w:val="00163C7B"/>
    <w:rsid w:val="001641D1"/>
    <w:rsid w:val="00164AEC"/>
    <w:rsid w:val="00165DFF"/>
    <w:rsid w:val="00166712"/>
    <w:rsid w:val="00167D1E"/>
    <w:rsid w:val="0017145B"/>
    <w:rsid w:val="00172AF6"/>
    <w:rsid w:val="001739B5"/>
    <w:rsid w:val="00174EA5"/>
    <w:rsid w:val="00175EBA"/>
    <w:rsid w:val="001760E1"/>
    <w:rsid w:val="00176AA3"/>
    <w:rsid w:val="001771B3"/>
    <w:rsid w:val="0017766D"/>
    <w:rsid w:val="00181172"/>
    <w:rsid w:val="00181C3D"/>
    <w:rsid w:val="0018259F"/>
    <w:rsid w:val="001827E3"/>
    <w:rsid w:val="00184DEE"/>
    <w:rsid w:val="001861FD"/>
    <w:rsid w:val="00187C40"/>
    <w:rsid w:val="001923FD"/>
    <w:rsid w:val="0019340A"/>
    <w:rsid w:val="001941E0"/>
    <w:rsid w:val="00195A83"/>
    <w:rsid w:val="001A0531"/>
    <w:rsid w:val="001A3EAE"/>
    <w:rsid w:val="001A49A8"/>
    <w:rsid w:val="001A4D9E"/>
    <w:rsid w:val="001A52AA"/>
    <w:rsid w:val="001A5396"/>
    <w:rsid w:val="001A6DA6"/>
    <w:rsid w:val="001A7F9C"/>
    <w:rsid w:val="001B2BDE"/>
    <w:rsid w:val="001B361A"/>
    <w:rsid w:val="001B4A55"/>
    <w:rsid w:val="001B5E88"/>
    <w:rsid w:val="001B6BBC"/>
    <w:rsid w:val="001C11B1"/>
    <w:rsid w:val="001C2757"/>
    <w:rsid w:val="001C2B31"/>
    <w:rsid w:val="001C3520"/>
    <w:rsid w:val="001C6DAA"/>
    <w:rsid w:val="001D038F"/>
    <w:rsid w:val="001D36FC"/>
    <w:rsid w:val="001D450C"/>
    <w:rsid w:val="001D5F66"/>
    <w:rsid w:val="001D6516"/>
    <w:rsid w:val="001D6B79"/>
    <w:rsid w:val="001E0BF8"/>
    <w:rsid w:val="001E1FD1"/>
    <w:rsid w:val="001E218C"/>
    <w:rsid w:val="001E2CD9"/>
    <w:rsid w:val="001E3BA1"/>
    <w:rsid w:val="001E744E"/>
    <w:rsid w:val="001E7F04"/>
    <w:rsid w:val="001F28DB"/>
    <w:rsid w:val="001F3CA5"/>
    <w:rsid w:val="001F3FC8"/>
    <w:rsid w:val="001F4CEC"/>
    <w:rsid w:val="001F5748"/>
    <w:rsid w:val="001F5B2A"/>
    <w:rsid w:val="001F6E4D"/>
    <w:rsid w:val="00200286"/>
    <w:rsid w:val="0020318C"/>
    <w:rsid w:val="0020407B"/>
    <w:rsid w:val="002059D8"/>
    <w:rsid w:val="002060E9"/>
    <w:rsid w:val="00213C95"/>
    <w:rsid w:val="00213FFF"/>
    <w:rsid w:val="002142A5"/>
    <w:rsid w:val="00214A05"/>
    <w:rsid w:val="002150B5"/>
    <w:rsid w:val="00215794"/>
    <w:rsid w:val="00215D37"/>
    <w:rsid w:val="00216CA1"/>
    <w:rsid w:val="00216E9F"/>
    <w:rsid w:val="00217F1E"/>
    <w:rsid w:val="002205B4"/>
    <w:rsid w:val="0022171A"/>
    <w:rsid w:val="00221F18"/>
    <w:rsid w:val="00226C97"/>
    <w:rsid w:val="00230731"/>
    <w:rsid w:val="002327B5"/>
    <w:rsid w:val="00233D5D"/>
    <w:rsid w:val="00233F0D"/>
    <w:rsid w:val="002354AB"/>
    <w:rsid w:val="00235626"/>
    <w:rsid w:val="00235D23"/>
    <w:rsid w:val="00237623"/>
    <w:rsid w:val="00237D0D"/>
    <w:rsid w:val="002403AB"/>
    <w:rsid w:val="00246E98"/>
    <w:rsid w:val="002479D5"/>
    <w:rsid w:val="002512B3"/>
    <w:rsid w:val="00252099"/>
    <w:rsid w:val="0025460D"/>
    <w:rsid w:val="002546BB"/>
    <w:rsid w:val="00255468"/>
    <w:rsid w:val="0025649D"/>
    <w:rsid w:val="002573CD"/>
    <w:rsid w:val="002618C5"/>
    <w:rsid w:val="00262652"/>
    <w:rsid w:val="00263848"/>
    <w:rsid w:val="0027231B"/>
    <w:rsid w:val="00274A30"/>
    <w:rsid w:val="00274F6D"/>
    <w:rsid w:val="00276A9C"/>
    <w:rsid w:val="00277DE8"/>
    <w:rsid w:val="00280742"/>
    <w:rsid w:val="00281684"/>
    <w:rsid w:val="00281A47"/>
    <w:rsid w:val="00283473"/>
    <w:rsid w:val="00283982"/>
    <w:rsid w:val="002851E3"/>
    <w:rsid w:val="00286917"/>
    <w:rsid w:val="00286AFE"/>
    <w:rsid w:val="00287822"/>
    <w:rsid w:val="0029210D"/>
    <w:rsid w:val="002927EB"/>
    <w:rsid w:val="00295312"/>
    <w:rsid w:val="00295CBE"/>
    <w:rsid w:val="0029674E"/>
    <w:rsid w:val="00296AFF"/>
    <w:rsid w:val="002972DD"/>
    <w:rsid w:val="00297C83"/>
    <w:rsid w:val="002A0005"/>
    <w:rsid w:val="002A0DD6"/>
    <w:rsid w:val="002A609A"/>
    <w:rsid w:val="002A67E2"/>
    <w:rsid w:val="002A6BAE"/>
    <w:rsid w:val="002B2D23"/>
    <w:rsid w:val="002B2F64"/>
    <w:rsid w:val="002B5594"/>
    <w:rsid w:val="002B5ECC"/>
    <w:rsid w:val="002C092B"/>
    <w:rsid w:val="002C23CF"/>
    <w:rsid w:val="002C27C8"/>
    <w:rsid w:val="002C3EBB"/>
    <w:rsid w:val="002C4CF5"/>
    <w:rsid w:val="002C4E4B"/>
    <w:rsid w:val="002C5517"/>
    <w:rsid w:val="002C5E1B"/>
    <w:rsid w:val="002C6CDF"/>
    <w:rsid w:val="002C753D"/>
    <w:rsid w:val="002D2E4A"/>
    <w:rsid w:val="002D32F0"/>
    <w:rsid w:val="002D632E"/>
    <w:rsid w:val="002D71C2"/>
    <w:rsid w:val="002E125A"/>
    <w:rsid w:val="002E3EB2"/>
    <w:rsid w:val="002E4AC1"/>
    <w:rsid w:val="002E4B13"/>
    <w:rsid w:val="002E5083"/>
    <w:rsid w:val="002E53C6"/>
    <w:rsid w:val="002E53E4"/>
    <w:rsid w:val="002E769A"/>
    <w:rsid w:val="002F1A07"/>
    <w:rsid w:val="002F290A"/>
    <w:rsid w:val="002F36F6"/>
    <w:rsid w:val="002F3743"/>
    <w:rsid w:val="002F4E1C"/>
    <w:rsid w:val="002F4EC5"/>
    <w:rsid w:val="002F507D"/>
    <w:rsid w:val="002F7741"/>
    <w:rsid w:val="00302A13"/>
    <w:rsid w:val="00303C1E"/>
    <w:rsid w:val="00303D3E"/>
    <w:rsid w:val="003042BD"/>
    <w:rsid w:val="00304D92"/>
    <w:rsid w:val="003052CC"/>
    <w:rsid w:val="003056DE"/>
    <w:rsid w:val="00305839"/>
    <w:rsid w:val="00305A95"/>
    <w:rsid w:val="00310689"/>
    <w:rsid w:val="00311E3E"/>
    <w:rsid w:val="00312BB3"/>
    <w:rsid w:val="00313744"/>
    <w:rsid w:val="00313BC4"/>
    <w:rsid w:val="0031509D"/>
    <w:rsid w:val="00317984"/>
    <w:rsid w:val="00317CFE"/>
    <w:rsid w:val="00320562"/>
    <w:rsid w:val="003244F9"/>
    <w:rsid w:val="00324B1F"/>
    <w:rsid w:val="0032513D"/>
    <w:rsid w:val="00325188"/>
    <w:rsid w:val="003271BA"/>
    <w:rsid w:val="003279D6"/>
    <w:rsid w:val="0033010A"/>
    <w:rsid w:val="00331EA7"/>
    <w:rsid w:val="00335813"/>
    <w:rsid w:val="00336B10"/>
    <w:rsid w:val="00337A4B"/>
    <w:rsid w:val="003422C5"/>
    <w:rsid w:val="00343500"/>
    <w:rsid w:val="003436D4"/>
    <w:rsid w:val="00343C4B"/>
    <w:rsid w:val="00344439"/>
    <w:rsid w:val="003453E6"/>
    <w:rsid w:val="00346D9E"/>
    <w:rsid w:val="003514AD"/>
    <w:rsid w:val="00352647"/>
    <w:rsid w:val="0035315E"/>
    <w:rsid w:val="003539D7"/>
    <w:rsid w:val="00356AC2"/>
    <w:rsid w:val="00356C06"/>
    <w:rsid w:val="00357494"/>
    <w:rsid w:val="003607B5"/>
    <w:rsid w:val="003617BE"/>
    <w:rsid w:val="00362A59"/>
    <w:rsid w:val="00365E24"/>
    <w:rsid w:val="00372AB8"/>
    <w:rsid w:val="00372BBB"/>
    <w:rsid w:val="00373303"/>
    <w:rsid w:val="003736E9"/>
    <w:rsid w:val="003740C3"/>
    <w:rsid w:val="003768FA"/>
    <w:rsid w:val="00380272"/>
    <w:rsid w:val="003807A0"/>
    <w:rsid w:val="003812A9"/>
    <w:rsid w:val="00382065"/>
    <w:rsid w:val="00384023"/>
    <w:rsid w:val="00384206"/>
    <w:rsid w:val="00384B5D"/>
    <w:rsid w:val="0038696B"/>
    <w:rsid w:val="00387010"/>
    <w:rsid w:val="00387D29"/>
    <w:rsid w:val="00393853"/>
    <w:rsid w:val="00394E69"/>
    <w:rsid w:val="003A0278"/>
    <w:rsid w:val="003A2B53"/>
    <w:rsid w:val="003A4948"/>
    <w:rsid w:val="003A5A4D"/>
    <w:rsid w:val="003A76DF"/>
    <w:rsid w:val="003A7C26"/>
    <w:rsid w:val="003B0387"/>
    <w:rsid w:val="003B1250"/>
    <w:rsid w:val="003B1E7D"/>
    <w:rsid w:val="003B33F6"/>
    <w:rsid w:val="003B4274"/>
    <w:rsid w:val="003B50E8"/>
    <w:rsid w:val="003B6B94"/>
    <w:rsid w:val="003B6EF1"/>
    <w:rsid w:val="003B7807"/>
    <w:rsid w:val="003C2775"/>
    <w:rsid w:val="003C2C41"/>
    <w:rsid w:val="003C367E"/>
    <w:rsid w:val="003C3C9C"/>
    <w:rsid w:val="003C5C67"/>
    <w:rsid w:val="003D01BF"/>
    <w:rsid w:val="003D18E3"/>
    <w:rsid w:val="003D2780"/>
    <w:rsid w:val="003D3746"/>
    <w:rsid w:val="003D3891"/>
    <w:rsid w:val="003D3DB1"/>
    <w:rsid w:val="003D6C45"/>
    <w:rsid w:val="003D70B0"/>
    <w:rsid w:val="003D7D11"/>
    <w:rsid w:val="003E00E7"/>
    <w:rsid w:val="003E5830"/>
    <w:rsid w:val="003E6AD6"/>
    <w:rsid w:val="003F01E0"/>
    <w:rsid w:val="003F09B3"/>
    <w:rsid w:val="003F0FD0"/>
    <w:rsid w:val="003F115A"/>
    <w:rsid w:val="003F14A5"/>
    <w:rsid w:val="003F1F89"/>
    <w:rsid w:val="003F4182"/>
    <w:rsid w:val="003F483F"/>
    <w:rsid w:val="003F4C26"/>
    <w:rsid w:val="003F5DB9"/>
    <w:rsid w:val="00401454"/>
    <w:rsid w:val="00401A3E"/>
    <w:rsid w:val="00402604"/>
    <w:rsid w:val="00406BD8"/>
    <w:rsid w:val="00406D15"/>
    <w:rsid w:val="0040701E"/>
    <w:rsid w:val="0040794C"/>
    <w:rsid w:val="00411492"/>
    <w:rsid w:val="00412460"/>
    <w:rsid w:val="004131E0"/>
    <w:rsid w:val="00415309"/>
    <w:rsid w:val="00423B24"/>
    <w:rsid w:val="0042435B"/>
    <w:rsid w:val="0042438F"/>
    <w:rsid w:val="00426856"/>
    <w:rsid w:val="004278A0"/>
    <w:rsid w:val="00432518"/>
    <w:rsid w:val="00437A9A"/>
    <w:rsid w:val="00440998"/>
    <w:rsid w:val="00440E89"/>
    <w:rsid w:val="00443286"/>
    <w:rsid w:val="00443BC1"/>
    <w:rsid w:val="004457AB"/>
    <w:rsid w:val="00445C80"/>
    <w:rsid w:val="00446122"/>
    <w:rsid w:val="00446A66"/>
    <w:rsid w:val="0045091D"/>
    <w:rsid w:val="004523C3"/>
    <w:rsid w:val="00452EAF"/>
    <w:rsid w:val="00453251"/>
    <w:rsid w:val="00453F13"/>
    <w:rsid w:val="004546BA"/>
    <w:rsid w:val="00456A9A"/>
    <w:rsid w:val="0047085F"/>
    <w:rsid w:val="00473E31"/>
    <w:rsid w:val="004746FE"/>
    <w:rsid w:val="00475AEF"/>
    <w:rsid w:val="00475EA2"/>
    <w:rsid w:val="00481B96"/>
    <w:rsid w:val="00482F91"/>
    <w:rsid w:val="004852F9"/>
    <w:rsid w:val="00485504"/>
    <w:rsid w:val="004870BB"/>
    <w:rsid w:val="00487876"/>
    <w:rsid w:val="00491812"/>
    <w:rsid w:val="004924CE"/>
    <w:rsid w:val="004A3CE9"/>
    <w:rsid w:val="004A5068"/>
    <w:rsid w:val="004A59A0"/>
    <w:rsid w:val="004A5C9F"/>
    <w:rsid w:val="004A757F"/>
    <w:rsid w:val="004A7BD5"/>
    <w:rsid w:val="004B1316"/>
    <w:rsid w:val="004B1B04"/>
    <w:rsid w:val="004B1E4D"/>
    <w:rsid w:val="004B2809"/>
    <w:rsid w:val="004B57FD"/>
    <w:rsid w:val="004B63B3"/>
    <w:rsid w:val="004C2350"/>
    <w:rsid w:val="004C321A"/>
    <w:rsid w:val="004C3413"/>
    <w:rsid w:val="004C5646"/>
    <w:rsid w:val="004C6E0C"/>
    <w:rsid w:val="004D2889"/>
    <w:rsid w:val="004D2CA8"/>
    <w:rsid w:val="004D3888"/>
    <w:rsid w:val="004D4388"/>
    <w:rsid w:val="004D6182"/>
    <w:rsid w:val="004D7C9A"/>
    <w:rsid w:val="004E4AA2"/>
    <w:rsid w:val="004E67F1"/>
    <w:rsid w:val="004E7A0E"/>
    <w:rsid w:val="004F2A4E"/>
    <w:rsid w:val="004F2BF1"/>
    <w:rsid w:val="00504F0B"/>
    <w:rsid w:val="005071DE"/>
    <w:rsid w:val="005074A1"/>
    <w:rsid w:val="00510A5B"/>
    <w:rsid w:val="00510FB0"/>
    <w:rsid w:val="0051112E"/>
    <w:rsid w:val="00511520"/>
    <w:rsid w:val="005139F3"/>
    <w:rsid w:val="00517BBF"/>
    <w:rsid w:val="0052164A"/>
    <w:rsid w:val="00522B66"/>
    <w:rsid w:val="00522DC0"/>
    <w:rsid w:val="0052354B"/>
    <w:rsid w:val="0052578F"/>
    <w:rsid w:val="00530E65"/>
    <w:rsid w:val="005319C1"/>
    <w:rsid w:val="00532DEC"/>
    <w:rsid w:val="005337D8"/>
    <w:rsid w:val="00533BF4"/>
    <w:rsid w:val="005342B7"/>
    <w:rsid w:val="00535945"/>
    <w:rsid w:val="00540585"/>
    <w:rsid w:val="00542BCC"/>
    <w:rsid w:val="00542C65"/>
    <w:rsid w:val="00544CB5"/>
    <w:rsid w:val="005476B8"/>
    <w:rsid w:val="00550587"/>
    <w:rsid w:val="00550B59"/>
    <w:rsid w:val="00551C84"/>
    <w:rsid w:val="00552330"/>
    <w:rsid w:val="00552465"/>
    <w:rsid w:val="00554A98"/>
    <w:rsid w:val="00554D7A"/>
    <w:rsid w:val="00555FED"/>
    <w:rsid w:val="0055673B"/>
    <w:rsid w:val="00562802"/>
    <w:rsid w:val="00562EE1"/>
    <w:rsid w:val="00562F94"/>
    <w:rsid w:val="00565DC5"/>
    <w:rsid w:val="005674C3"/>
    <w:rsid w:val="0057196E"/>
    <w:rsid w:val="0057268E"/>
    <w:rsid w:val="00573A96"/>
    <w:rsid w:val="00573C9A"/>
    <w:rsid w:val="00574A14"/>
    <w:rsid w:val="00574AD9"/>
    <w:rsid w:val="00577D47"/>
    <w:rsid w:val="00580261"/>
    <w:rsid w:val="0058045A"/>
    <w:rsid w:val="0058061B"/>
    <w:rsid w:val="00581766"/>
    <w:rsid w:val="005827F0"/>
    <w:rsid w:val="00583863"/>
    <w:rsid w:val="005854B3"/>
    <w:rsid w:val="00586703"/>
    <w:rsid w:val="00587107"/>
    <w:rsid w:val="005871C7"/>
    <w:rsid w:val="00587A6F"/>
    <w:rsid w:val="005908D5"/>
    <w:rsid w:val="005927E3"/>
    <w:rsid w:val="005969FF"/>
    <w:rsid w:val="00596D56"/>
    <w:rsid w:val="0059743E"/>
    <w:rsid w:val="005A31E8"/>
    <w:rsid w:val="005A57B5"/>
    <w:rsid w:val="005A7831"/>
    <w:rsid w:val="005B1567"/>
    <w:rsid w:val="005B1C7C"/>
    <w:rsid w:val="005B2065"/>
    <w:rsid w:val="005B2F77"/>
    <w:rsid w:val="005B5950"/>
    <w:rsid w:val="005B6888"/>
    <w:rsid w:val="005B6A97"/>
    <w:rsid w:val="005C2776"/>
    <w:rsid w:val="005C27F9"/>
    <w:rsid w:val="005C2A80"/>
    <w:rsid w:val="005C3073"/>
    <w:rsid w:val="005C33B7"/>
    <w:rsid w:val="005C3952"/>
    <w:rsid w:val="005C61C4"/>
    <w:rsid w:val="005C6667"/>
    <w:rsid w:val="005C7A9B"/>
    <w:rsid w:val="005D2502"/>
    <w:rsid w:val="005D432A"/>
    <w:rsid w:val="005D4C7B"/>
    <w:rsid w:val="005D5E4B"/>
    <w:rsid w:val="005D78B3"/>
    <w:rsid w:val="005E2897"/>
    <w:rsid w:val="005E3A96"/>
    <w:rsid w:val="005E4746"/>
    <w:rsid w:val="005E488D"/>
    <w:rsid w:val="005E5640"/>
    <w:rsid w:val="005F03BA"/>
    <w:rsid w:val="005F1816"/>
    <w:rsid w:val="005F245D"/>
    <w:rsid w:val="005F25A4"/>
    <w:rsid w:val="005F2B0E"/>
    <w:rsid w:val="005F30B2"/>
    <w:rsid w:val="005F40E2"/>
    <w:rsid w:val="005F4174"/>
    <w:rsid w:val="005F4CA7"/>
    <w:rsid w:val="005F54CC"/>
    <w:rsid w:val="005F78AD"/>
    <w:rsid w:val="006020F1"/>
    <w:rsid w:val="00604597"/>
    <w:rsid w:val="00605022"/>
    <w:rsid w:val="006056A4"/>
    <w:rsid w:val="006058B7"/>
    <w:rsid w:val="00606871"/>
    <w:rsid w:val="006121CB"/>
    <w:rsid w:val="006145E1"/>
    <w:rsid w:val="00614739"/>
    <w:rsid w:val="006154C5"/>
    <w:rsid w:val="00620A84"/>
    <w:rsid w:val="00621A66"/>
    <w:rsid w:val="00622DC3"/>
    <w:rsid w:val="00623BBE"/>
    <w:rsid w:val="0062448A"/>
    <w:rsid w:val="00625A11"/>
    <w:rsid w:val="0062644F"/>
    <w:rsid w:val="006277EF"/>
    <w:rsid w:val="0062785F"/>
    <w:rsid w:val="006347DE"/>
    <w:rsid w:val="00636CA8"/>
    <w:rsid w:val="00636F1A"/>
    <w:rsid w:val="00640019"/>
    <w:rsid w:val="006402D0"/>
    <w:rsid w:val="00645FD8"/>
    <w:rsid w:val="00646781"/>
    <w:rsid w:val="006468A7"/>
    <w:rsid w:val="006510FB"/>
    <w:rsid w:val="00651CAB"/>
    <w:rsid w:val="006535A7"/>
    <w:rsid w:val="00656A1B"/>
    <w:rsid w:val="00657078"/>
    <w:rsid w:val="00657658"/>
    <w:rsid w:val="006578F3"/>
    <w:rsid w:val="00660F0D"/>
    <w:rsid w:val="00661BA2"/>
    <w:rsid w:val="006631BE"/>
    <w:rsid w:val="006637ED"/>
    <w:rsid w:val="00663A49"/>
    <w:rsid w:val="00665073"/>
    <w:rsid w:val="00666359"/>
    <w:rsid w:val="00666522"/>
    <w:rsid w:val="006679A0"/>
    <w:rsid w:val="00671721"/>
    <w:rsid w:val="00673BE7"/>
    <w:rsid w:val="00676607"/>
    <w:rsid w:val="00676AAA"/>
    <w:rsid w:val="006810D6"/>
    <w:rsid w:val="00681731"/>
    <w:rsid w:val="006846EB"/>
    <w:rsid w:val="0068770A"/>
    <w:rsid w:val="006904A2"/>
    <w:rsid w:val="00692C8C"/>
    <w:rsid w:val="006944FD"/>
    <w:rsid w:val="006971D9"/>
    <w:rsid w:val="006A04B3"/>
    <w:rsid w:val="006A0AC6"/>
    <w:rsid w:val="006A17AD"/>
    <w:rsid w:val="006A23AD"/>
    <w:rsid w:val="006A3AE4"/>
    <w:rsid w:val="006A3C0D"/>
    <w:rsid w:val="006A4776"/>
    <w:rsid w:val="006A711F"/>
    <w:rsid w:val="006A779C"/>
    <w:rsid w:val="006B102E"/>
    <w:rsid w:val="006B1612"/>
    <w:rsid w:val="006B1759"/>
    <w:rsid w:val="006B1C6E"/>
    <w:rsid w:val="006B704D"/>
    <w:rsid w:val="006B74F5"/>
    <w:rsid w:val="006C1860"/>
    <w:rsid w:val="006C2EF6"/>
    <w:rsid w:val="006C301C"/>
    <w:rsid w:val="006C5554"/>
    <w:rsid w:val="006C6D01"/>
    <w:rsid w:val="006D003F"/>
    <w:rsid w:val="006D0E54"/>
    <w:rsid w:val="006D2550"/>
    <w:rsid w:val="006D29D9"/>
    <w:rsid w:val="006D4DD4"/>
    <w:rsid w:val="006D5A58"/>
    <w:rsid w:val="006D5C93"/>
    <w:rsid w:val="006D6751"/>
    <w:rsid w:val="006D6945"/>
    <w:rsid w:val="006D7268"/>
    <w:rsid w:val="006E069D"/>
    <w:rsid w:val="006E6C06"/>
    <w:rsid w:val="006E7CA3"/>
    <w:rsid w:val="006F0318"/>
    <w:rsid w:val="006F101D"/>
    <w:rsid w:val="006F2948"/>
    <w:rsid w:val="006F61C5"/>
    <w:rsid w:val="006F704F"/>
    <w:rsid w:val="006F7A8F"/>
    <w:rsid w:val="007001CA"/>
    <w:rsid w:val="00702FFA"/>
    <w:rsid w:val="0070364C"/>
    <w:rsid w:val="007052F4"/>
    <w:rsid w:val="00706610"/>
    <w:rsid w:val="00706A84"/>
    <w:rsid w:val="00706C73"/>
    <w:rsid w:val="00710607"/>
    <w:rsid w:val="007110D6"/>
    <w:rsid w:val="00712260"/>
    <w:rsid w:val="00712E90"/>
    <w:rsid w:val="00713B00"/>
    <w:rsid w:val="0071500B"/>
    <w:rsid w:val="007164AB"/>
    <w:rsid w:val="007174C6"/>
    <w:rsid w:val="00717534"/>
    <w:rsid w:val="00717A8B"/>
    <w:rsid w:val="00720FA7"/>
    <w:rsid w:val="00721E24"/>
    <w:rsid w:val="007240C9"/>
    <w:rsid w:val="0072461C"/>
    <w:rsid w:val="007246BE"/>
    <w:rsid w:val="007254D1"/>
    <w:rsid w:val="00727905"/>
    <w:rsid w:val="00732F5A"/>
    <w:rsid w:val="00733475"/>
    <w:rsid w:val="00733E1A"/>
    <w:rsid w:val="007344BE"/>
    <w:rsid w:val="007364D1"/>
    <w:rsid w:val="00736B03"/>
    <w:rsid w:val="00740785"/>
    <w:rsid w:val="00741C7F"/>
    <w:rsid w:val="00744470"/>
    <w:rsid w:val="007458F0"/>
    <w:rsid w:val="00750A2C"/>
    <w:rsid w:val="00751E0E"/>
    <w:rsid w:val="007535C7"/>
    <w:rsid w:val="0075522D"/>
    <w:rsid w:val="007552C5"/>
    <w:rsid w:val="00755F4A"/>
    <w:rsid w:val="00760B4B"/>
    <w:rsid w:val="00760E40"/>
    <w:rsid w:val="00762F2E"/>
    <w:rsid w:val="00763D4A"/>
    <w:rsid w:val="00764BEE"/>
    <w:rsid w:val="00765D01"/>
    <w:rsid w:val="00765D24"/>
    <w:rsid w:val="00765ED6"/>
    <w:rsid w:val="00765F9B"/>
    <w:rsid w:val="007669E7"/>
    <w:rsid w:val="00766E40"/>
    <w:rsid w:val="00770867"/>
    <w:rsid w:val="00772B29"/>
    <w:rsid w:val="00774C0D"/>
    <w:rsid w:val="00775441"/>
    <w:rsid w:val="00776218"/>
    <w:rsid w:val="007765F9"/>
    <w:rsid w:val="00776C17"/>
    <w:rsid w:val="007800B5"/>
    <w:rsid w:val="00781598"/>
    <w:rsid w:val="00782790"/>
    <w:rsid w:val="00782C25"/>
    <w:rsid w:val="00782CB1"/>
    <w:rsid w:val="00782D40"/>
    <w:rsid w:val="00784443"/>
    <w:rsid w:val="00785887"/>
    <w:rsid w:val="00786E4F"/>
    <w:rsid w:val="00791D99"/>
    <w:rsid w:val="0079233E"/>
    <w:rsid w:val="0079233F"/>
    <w:rsid w:val="0079290B"/>
    <w:rsid w:val="00792E87"/>
    <w:rsid w:val="00794A70"/>
    <w:rsid w:val="00794B52"/>
    <w:rsid w:val="00795BD9"/>
    <w:rsid w:val="007A052F"/>
    <w:rsid w:val="007A06BE"/>
    <w:rsid w:val="007A0944"/>
    <w:rsid w:val="007A0BA5"/>
    <w:rsid w:val="007A2A46"/>
    <w:rsid w:val="007A3ADB"/>
    <w:rsid w:val="007A3C5F"/>
    <w:rsid w:val="007A3E26"/>
    <w:rsid w:val="007A52A5"/>
    <w:rsid w:val="007A5580"/>
    <w:rsid w:val="007A63F0"/>
    <w:rsid w:val="007A7043"/>
    <w:rsid w:val="007A7DA7"/>
    <w:rsid w:val="007B10E4"/>
    <w:rsid w:val="007B5DAD"/>
    <w:rsid w:val="007B6A5D"/>
    <w:rsid w:val="007C3EF9"/>
    <w:rsid w:val="007C5A21"/>
    <w:rsid w:val="007C6BAE"/>
    <w:rsid w:val="007C7740"/>
    <w:rsid w:val="007D0340"/>
    <w:rsid w:val="007D1A63"/>
    <w:rsid w:val="007D44C5"/>
    <w:rsid w:val="007E0026"/>
    <w:rsid w:val="007E1CF4"/>
    <w:rsid w:val="007E305B"/>
    <w:rsid w:val="007E7408"/>
    <w:rsid w:val="007E7AFB"/>
    <w:rsid w:val="007F1A2F"/>
    <w:rsid w:val="007F21F1"/>
    <w:rsid w:val="007F42EA"/>
    <w:rsid w:val="007F5023"/>
    <w:rsid w:val="007F77C6"/>
    <w:rsid w:val="008017C0"/>
    <w:rsid w:val="00802918"/>
    <w:rsid w:val="00802AEF"/>
    <w:rsid w:val="00802F9E"/>
    <w:rsid w:val="00803891"/>
    <w:rsid w:val="00804422"/>
    <w:rsid w:val="00804BE1"/>
    <w:rsid w:val="00805A3A"/>
    <w:rsid w:val="0080734F"/>
    <w:rsid w:val="00811AB7"/>
    <w:rsid w:val="00812D76"/>
    <w:rsid w:val="0081396C"/>
    <w:rsid w:val="00813B86"/>
    <w:rsid w:val="00815D82"/>
    <w:rsid w:val="00815DE6"/>
    <w:rsid w:val="008162E9"/>
    <w:rsid w:val="00817998"/>
    <w:rsid w:val="008222A3"/>
    <w:rsid w:val="00823E10"/>
    <w:rsid w:val="00823FA5"/>
    <w:rsid w:val="00823FC0"/>
    <w:rsid w:val="008253FF"/>
    <w:rsid w:val="008259E7"/>
    <w:rsid w:val="00825B34"/>
    <w:rsid w:val="00826117"/>
    <w:rsid w:val="008279D9"/>
    <w:rsid w:val="008279E7"/>
    <w:rsid w:val="00827EF3"/>
    <w:rsid w:val="00830005"/>
    <w:rsid w:val="008300EF"/>
    <w:rsid w:val="008307FF"/>
    <w:rsid w:val="0083210A"/>
    <w:rsid w:val="008321CE"/>
    <w:rsid w:val="00832C3F"/>
    <w:rsid w:val="00833BF1"/>
    <w:rsid w:val="00834371"/>
    <w:rsid w:val="00840CAE"/>
    <w:rsid w:val="00841AB4"/>
    <w:rsid w:val="00841B99"/>
    <w:rsid w:val="00844ED3"/>
    <w:rsid w:val="00846A53"/>
    <w:rsid w:val="008513A0"/>
    <w:rsid w:val="00852007"/>
    <w:rsid w:val="00852128"/>
    <w:rsid w:val="008618E6"/>
    <w:rsid w:val="00865615"/>
    <w:rsid w:val="0086687C"/>
    <w:rsid w:val="008778DD"/>
    <w:rsid w:val="00877B46"/>
    <w:rsid w:val="00877DB4"/>
    <w:rsid w:val="00880705"/>
    <w:rsid w:val="00880FBB"/>
    <w:rsid w:val="00882090"/>
    <w:rsid w:val="0088221C"/>
    <w:rsid w:val="00882568"/>
    <w:rsid w:val="0088355E"/>
    <w:rsid w:val="00883FA9"/>
    <w:rsid w:val="008846BC"/>
    <w:rsid w:val="008846FB"/>
    <w:rsid w:val="00890893"/>
    <w:rsid w:val="00890C3C"/>
    <w:rsid w:val="008912C6"/>
    <w:rsid w:val="00891372"/>
    <w:rsid w:val="008918E0"/>
    <w:rsid w:val="0089316C"/>
    <w:rsid w:val="00894459"/>
    <w:rsid w:val="00894E16"/>
    <w:rsid w:val="008959E0"/>
    <w:rsid w:val="00895C58"/>
    <w:rsid w:val="00896755"/>
    <w:rsid w:val="008969EA"/>
    <w:rsid w:val="008A0ADA"/>
    <w:rsid w:val="008A2BFE"/>
    <w:rsid w:val="008A2F42"/>
    <w:rsid w:val="008A4984"/>
    <w:rsid w:val="008A6C54"/>
    <w:rsid w:val="008B0E6D"/>
    <w:rsid w:val="008B104F"/>
    <w:rsid w:val="008B199D"/>
    <w:rsid w:val="008B1EA9"/>
    <w:rsid w:val="008B2279"/>
    <w:rsid w:val="008B50CD"/>
    <w:rsid w:val="008B7390"/>
    <w:rsid w:val="008C3010"/>
    <w:rsid w:val="008C345D"/>
    <w:rsid w:val="008C3818"/>
    <w:rsid w:val="008C3B53"/>
    <w:rsid w:val="008C44DA"/>
    <w:rsid w:val="008C4913"/>
    <w:rsid w:val="008C50EE"/>
    <w:rsid w:val="008C5AF3"/>
    <w:rsid w:val="008C659E"/>
    <w:rsid w:val="008C681B"/>
    <w:rsid w:val="008C71ED"/>
    <w:rsid w:val="008C7FB7"/>
    <w:rsid w:val="008D0B4A"/>
    <w:rsid w:val="008D1581"/>
    <w:rsid w:val="008D593F"/>
    <w:rsid w:val="008D777D"/>
    <w:rsid w:val="008E0A76"/>
    <w:rsid w:val="008E18C9"/>
    <w:rsid w:val="008E4A1F"/>
    <w:rsid w:val="008E57D0"/>
    <w:rsid w:val="008E5FE2"/>
    <w:rsid w:val="008F0747"/>
    <w:rsid w:val="008F0D09"/>
    <w:rsid w:val="008F2098"/>
    <w:rsid w:val="008F4F62"/>
    <w:rsid w:val="008F5B03"/>
    <w:rsid w:val="008F7715"/>
    <w:rsid w:val="008F7B2F"/>
    <w:rsid w:val="009028D7"/>
    <w:rsid w:val="00902F96"/>
    <w:rsid w:val="00905188"/>
    <w:rsid w:val="00905E75"/>
    <w:rsid w:val="00912CF8"/>
    <w:rsid w:val="00913958"/>
    <w:rsid w:val="00913DD3"/>
    <w:rsid w:val="00915DC7"/>
    <w:rsid w:val="0092014A"/>
    <w:rsid w:val="00921FCB"/>
    <w:rsid w:val="00924FC0"/>
    <w:rsid w:val="00926C40"/>
    <w:rsid w:val="00930C7B"/>
    <w:rsid w:val="00931129"/>
    <w:rsid w:val="00931DA9"/>
    <w:rsid w:val="00934044"/>
    <w:rsid w:val="0093595F"/>
    <w:rsid w:val="00937BB2"/>
    <w:rsid w:val="00941185"/>
    <w:rsid w:val="009412BD"/>
    <w:rsid w:val="00942C78"/>
    <w:rsid w:val="009474E8"/>
    <w:rsid w:val="00947EDA"/>
    <w:rsid w:val="00950CBB"/>
    <w:rsid w:val="009517EE"/>
    <w:rsid w:val="00951AC2"/>
    <w:rsid w:val="00952BE3"/>
    <w:rsid w:val="00952BE9"/>
    <w:rsid w:val="00954CEA"/>
    <w:rsid w:val="00955130"/>
    <w:rsid w:val="0096007D"/>
    <w:rsid w:val="00960ED2"/>
    <w:rsid w:val="00963F1D"/>
    <w:rsid w:val="009644F9"/>
    <w:rsid w:val="00964E9B"/>
    <w:rsid w:val="00965ABE"/>
    <w:rsid w:val="009706E1"/>
    <w:rsid w:val="0097365F"/>
    <w:rsid w:val="0097525F"/>
    <w:rsid w:val="009769C2"/>
    <w:rsid w:val="0098086C"/>
    <w:rsid w:val="00980B8C"/>
    <w:rsid w:val="00981135"/>
    <w:rsid w:val="00982765"/>
    <w:rsid w:val="00982AC0"/>
    <w:rsid w:val="00984C4C"/>
    <w:rsid w:val="0098598B"/>
    <w:rsid w:val="009873F0"/>
    <w:rsid w:val="00992C93"/>
    <w:rsid w:val="00996163"/>
    <w:rsid w:val="009A347C"/>
    <w:rsid w:val="009A3FE1"/>
    <w:rsid w:val="009A4319"/>
    <w:rsid w:val="009A48EC"/>
    <w:rsid w:val="009A59BA"/>
    <w:rsid w:val="009A6A6F"/>
    <w:rsid w:val="009B031A"/>
    <w:rsid w:val="009B0BBF"/>
    <w:rsid w:val="009B0D00"/>
    <w:rsid w:val="009B1A09"/>
    <w:rsid w:val="009B1F03"/>
    <w:rsid w:val="009B27BD"/>
    <w:rsid w:val="009C0340"/>
    <w:rsid w:val="009C1466"/>
    <w:rsid w:val="009C26B8"/>
    <w:rsid w:val="009C2FAC"/>
    <w:rsid w:val="009C301C"/>
    <w:rsid w:val="009C3846"/>
    <w:rsid w:val="009C4DFB"/>
    <w:rsid w:val="009C73DA"/>
    <w:rsid w:val="009D32DA"/>
    <w:rsid w:val="009D596D"/>
    <w:rsid w:val="009D59A3"/>
    <w:rsid w:val="009D6A21"/>
    <w:rsid w:val="009D77B9"/>
    <w:rsid w:val="009D7F74"/>
    <w:rsid w:val="009E1211"/>
    <w:rsid w:val="009E19E5"/>
    <w:rsid w:val="009E2239"/>
    <w:rsid w:val="009E2B89"/>
    <w:rsid w:val="009E2CF6"/>
    <w:rsid w:val="009E40C2"/>
    <w:rsid w:val="009E4E96"/>
    <w:rsid w:val="009E4F36"/>
    <w:rsid w:val="009E57FF"/>
    <w:rsid w:val="009E5C01"/>
    <w:rsid w:val="009E659F"/>
    <w:rsid w:val="009E669E"/>
    <w:rsid w:val="009E6A96"/>
    <w:rsid w:val="009E6C7C"/>
    <w:rsid w:val="009E73BA"/>
    <w:rsid w:val="009F0263"/>
    <w:rsid w:val="009F19D9"/>
    <w:rsid w:val="009F62B9"/>
    <w:rsid w:val="009F6B8C"/>
    <w:rsid w:val="009F745F"/>
    <w:rsid w:val="00A10A8D"/>
    <w:rsid w:val="00A13445"/>
    <w:rsid w:val="00A13516"/>
    <w:rsid w:val="00A13951"/>
    <w:rsid w:val="00A14D8D"/>
    <w:rsid w:val="00A17AB2"/>
    <w:rsid w:val="00A17C36"/>
    <w:rsid w:val="00A20B0B"/>
    <w:rsid w:val="00A23A9F"/>
    <w:rsid w:val="00A244C7"/>
    <w:rsid w:val="00A25816"/>
    <w:rsid w:val="00A2611F"/>
    <w:rsid w:val="00A32E9E"/>
    <w:rsid w:val="00A32EFD"/>
    <w:rsid w:val="00A340E4"/>
    <w:rsid w:val="00A35A77"/>
    <w:rsid w:val="00A36701"/>
    <w:rsid w:val="00A404B6"/>
    <w:rsid w:val="00A40C91"/>
    <w:rsid w:val="00A41F04"/>
    <w:rsid w:val="00A4238B"/>
    <w:rsid w:val="00A4251F"/>
    <w:rsid w:val="00A42AD3"/>
    <w:rsid w:val="00A446C4"/>
    <w:rsid w:val="00A44963"/>
    <w:rsid w:val="00A46313"/>
    <w:rsid w:val="00A46C97"/>
    <w:rsid w:val="00A47224"/>
    <w:rsid w:val="00A47B6A"/>
    <w:rsid w:val="00A50B05"/>
    <w:rsid w:val="00A53005"/>
    <w:rsid w:val="00A53304"/>
    <w:rsid w:val="00A540C0"/>
    <w:rsid w:val="00A5622F"/>
    <w:rsid w:val="00A56249"/>
    <w:rsid w:val="00A57793"/>
    <w:rsid w:val="00A578F4"/>
    <w:rsid w:val="00A613E2"/>
    <w:rsid w:val="00A61842"/>
    <w:rsid w:val="00A6196B"/>
    <w:rsid w:val="00A62A0C"/>
    <w:rsid w:val="00A70073"/>
    <w:rsid w:val="00A713D0"/>
    <w:rsid w:val="00A731C5"/>
    <w:rsid w:val="00A73665"/>
    <w:rsid w:val="00A75CCD"/>
    <w:rsid w:val="00A75FB5"/>
    <w:rsid w:val="00A769E1"/>
    <w:rsid w:val="00A76DB1"/>
    <w:rsid w:val="00A809DE"/>
    <w:rsid w:val="00A8142F"/>
    <w:rsid w:val="00A81548"/>
    <w:rsid w:val="00A81BC0"/>
    <w:rsid w:val="00A81E43"/>
    <w:rsid w:val="00A82F23"/>
    <w:rsid w:val="00A8322A"/>
    <w:rsid w:val="00A83C6A"/>
    <w:rsid w:val="00A842C7"/>
    <w:rsid w:val="00A86243"/>
    <w:rsid w:val="00A871A8"/>
    <w:rsid w:val="00A87211"/>
    <w:rsid w:val="00A90994"/>
    <w:rsid w:val="00A94CFB"/>
    <w:rsid w:val="00A94D00"/>
    <w:rsid w:val="00A96D05"/>
    <w:rsid w:val="00A97C36"/>
    <w:rsid w:val="00AA0454"/>
    <w:rsid w:val="00AA0FC9"/>
    <w:rsid w:val="00AA146D"/>
    <w:rsid w:val="00AA1FC7"/>
    <w:rsid w:val="00AA24B1"/>
    <w:rsid w:val="00AA37D7"/>
    <w:rsid w:val="00AA5D94"/>
    <w:rsid w:val="00AA6126"/>
    <w:rsid w:val="00AA7009"/>
    <w:rsid w:val="00AB2CDE"/>
    <w:rsid w:val="00AB3948"/>
    <w:rsid w:val="00AB5BAA"/>
    <w:rsid w:val="00AB6411"/>
    <w:rsid w:val="00AC1D36"/>
    <w:rsid w:val="00AC315B"/>
    <w:rsid w:val="00AC32A4"/>
    <w:rsid w:val="00AC4F47"/>
    <w:rsid w:val="00AC5529"/>
    <w:rsid w:val="00AC5E08"/>
    <w:rsid w:val="00AC6587"/>
    <w:rsid w:val="00AC6A42"/>
    <w:rsid w:val="00AC6CAF"/>
    <w:rsid w:val="00AD225E"/>
    <w:rsid w:val="00AD2E87"/>
    <w:rsid w:val="00AD6B54"/>
    <w:rsid w:val="00AD7570"/>
    <w:rsid w:val="00AD7D5F"/>
    <w:rsid w:val="00AD7FD8"/>
    <w:rsid w:val="00AE02D1"/>
    <w:rsid w:val="00AE030A"/>
    <w:rsid w:val="00AE15DD"/>
    <w:rsid w:val="00AE2753"/>
    <w:rsid w:val="00AE2E5F"/>
    <w:rsid w:val="00AE39B0"/>
    <w:rsid w:val="00AE42A6"/>
    <w:rsid w:val="00AE5D50"/>
    <w:rsid w:val="00AE6B8A"/>
    <w:rsid w:val="00AE7348"/>
    <w:rsid w:val="00AE764D"/>
    <w:rsid w:val="00AE78BC"/>
    <w:rsid w:val="00AF13DB"/>
    <w:rsid w:val="00AF1C5B"/>
    <w:rsid w:val="00AF3F51"/>
    <w:rsid w:val="00AF5B45"/>
    <w:rsid w:val="00AF68FF"/>
    <w:rsid w:val="00AF6E44"/>
    <w:rsid w:val="00AF6FB4"/>
    <w:rsid w:val="00B00EEC"/>
    <w:rsid w:val="00B067A9"/>
    <w:rsid w:val="00B07947"/>
    <w:rsid w:val="00B11E86"/>
    <w:rsid w:val="00B12937"/>
    <w:rsid w:val="00B12BA6"/>
    <w:rsid w:val="00B1325B"/>
    <w:rsid w:val="00B147FA"/>
    <w:rsid w:val="00B15656"/>
    <w:rsid w:val="00B16D19"/>
    <w:rsid w:val="00B20A66"/>
    <w:rsid w:val="00B23CC7"/>
    <w:rsid w:val="00B25256"/>
    <w:rsid w:val="00B2631B"/>
    <w:rsid w:val="00B27EB3"/>
    <w:rsid w:val="00B32C80"/>
    <w:rsid w:val="00B335DF"/>
    <w:rsid w:val="00B342E9"/>
    <w:rsid w:val="00B36CA0"/>
    <w:rsid w:val="00B37E4A"/>
    <w:rsid w:val="00B42103"/>
    <w:rsid w:val="00B42A60"/>
    <w:rsid w:val="00B42D96"/>
    <w:rsid w:val="00B470BD"/>
    <w:rsid w:val="00B53307"/>
    <w:rsid w:val="00B535FA"/>
    <w:rsid w:val="00B55A9A"/>
    <w:rsid w:val="00B55F9F"/>
    <w:rsid w:val="00B57B5C"/>
    <w:rsid w:val="00B655D6"/>
    <w:rsid w:val="00B71341"/>
    <w:rsid w:val="00B71B39"/>
    <w:rsid w:val="00B72118"/>
    <w:rsid w:val="00B7255B"/>
    <w:rsid w:val="00B72588"/>
    <w:rsid w:val="00B7298D"/>
    <w:rsid w:val="00B73917"/>
    <w:rsid w:val="00B73AA7"/>
    <w:rsid w:val="00B74B92"/>
    <w:rsid w:val="00B74F81"/>
    <w:rsid w:val="00B75C40"/>
    <w:rsid w:val="00B75D5D"/>
    <w:rsid w:val="00B76722"/>
    <w:rsid w:val="00B7742B"/>
    <w:rsid w:val="00B80D08"/>
    <w:rsid w:val="00B81F5E"/>
    <w:rsid w:val="00B84BB3"/>
    <w:rsid w:val="00B84C72"/>
    <w:rsid w:val="00B85232"/>
    <w:rsid w:val="00B86745"/>
    <w:rsid w:val="00B874D7"/>
    <w:rsid w:val="00B87938"/>
    <w:rsid w:val="00B91D15"/>
    <w:rsid w:val="00B94A11"/>
    <w:rsid w:val="00B956B3"/>
    <w:rsid w:val="00BA286F"/>
    <w:rsid w:val="00BA37B4"/>
    <w:rsid w:val="00BA4ADE"/>
    <w:rsid w:val="00BA67C8"/>
    <w:rsid w:val="00BA79DA"/>
    <w:rsid w:val="00BB0492"/>
    <w:rsid w:val="00BB1120"/>
    <w:rsid w:val="00BB14F8"/>
    <w:rsid w:val="00BB6DF1"/>
    <w:rsid w:val="00BC15AA"/>
    <w:rsid w:val="00BC182F"/>
    <w:rsid w:val="00BC541D"/>
    <w:rsid w:val="00BC625F"/>
    <w:rsid w:val="00BC6A53"/>
    <w:rsid w:val="00BD0A69"/>
    <w:rsid w:val="00BD1EF0"/>
    <w:rsid w:val="00BD2D88"/>
    <w:rsid w:val="00BD439F"/>
    <w:rsid w:val="00BD4443"/>
    <w:rsid w:val="00BD4981"/>
    <w:rsid w:val="00BD4F60"/>
    <w:rsid w:val="00BD6862"/>
    <w:rsid w:val="00BE016A"/>
    <w:rsid w:val="00BE2C91"/>
    <w:rsid w:val="00BE6768"/>
    <w:rsid w:val="00BE7052"/>
    <w:rsid w:val="00BF00FE"/>
    <w:rsid w:val="00BF0219"/>
    <w:rsid w:val="00BF2245"/>
    <w:rsid w:val="00BF461C"/>
    <w:rsid w:val="00BF4ACF"/>
    <w:rsid w:val="00BF5269"/>
    <w:rsid w:val="00BF5C7A"/>
    <w:rsid w:val="00BF6C10"/>
    <w:rsid w:val="00BF6F5E"/>
    <w:rsid w:val="00C00257"/>
    <w:rsid w:val="00C013D8"/>
    <w:rsid w:val="00C018E5"/>
    <w:rsid w:val="00C02308"/>
    <w:rsid w:val="00C0403F"/>
    <w:rsid w:val="00C06D91"/>
    <w:rsid w:val="00C07099"/>
    <w:rsid w:val="00C11B66"/>
    <w:rsid w:val="00C15F48"/>
    <w:rsid w:val="00C1702C"/>
    <w:rsid w:val="00C2016D"/>
    <w:rsid w:val="00C203B7"/>
    <w:rsid w:val="00C2151D"/>
    <w:rsid w:val="00C22C09"/>
    <w:rsid w:val="00C235AE"/>
    <w:rsid w:val="00C23986"/>
    <w:rsid w:val="00C25BB7"/>
    <w:rsid w:val="00C2783A"/>
    <w:rsid w:val="00C27BC5"/>
    <w:rsid w:val="00C32760"/>
    <w:rsid w:val="00C3556C"/>
    <w:rsid w:val="00C357EB"/>
    <w:rsid w:val="00C3763B"/>
    <w:rsid w:val="00C431C8"/>
    <w:rsid w:val="00C44721"/>
    <w:rsid w:val="00C4531A"/>
    <w:rsid w:val="00C45A39"/>
    <w:rsid w:val="00C4632A"/>
    <w:rsid w:val="00C47ACB"/>
    <w:rsid w:val="00C47FA1"/>
    <w:rsid w:val="00C50EF6"/>
    <w:rsid w:val="00C5262F"/>
    <w:rsid w:val="00C54367"/>
    <w:rsid w:val="00C5469D"/>
    <w:rsid w:val="00C55BB7"/>
    <w:rsid w:val="00C56485"/>
    <w:rsid w:val="00C56BD3"/>
    <w:rsid w:val="00C5740B"/>
    <w:rsid w:val="00C606AD"/>
    <w:rsid w:val="00C6266A"/>
    <w:rsid w:val="00C638BF"/>
    <w:rsid w:val="00C655BE"/>
    <w:rsid w:val="00C7133A"/>
    <w:rsid w:val="00C72384"/>
    <w:rsid w:val="00C755AE"/>
    <w:rsid w:val="00C763E0"/>
    <w:rsid w:val="00C80915"/>
    <w:rsid w:val="00C80C98"/>
    <w:rsid w:val="00C82C2B"/>
    <w:rsid w:val="00C86785"/>
    <w:rsid w:val="00C86F5C"/>
    <w:rsid w:val="00C95641"/>
    <w:rsid w:val="00C96289"/>
    <w:rsid w:val="00CA1981"/>
    <w:rsid w:val="00CA2E9A"/>
    <w:rsid w:val="00CA414A"/>
    <w:rsid w:val="00CA4FFA"/>
    <w:rsid w:val="00CB0D92"/>
    <w:rsid w:val="00CB1867"/>
    <w:rsid w:val="00CB212C"/>
    <w:rsid w:val="00CB387D"/>
    <w:rsid w:val="00CB42AA"/>
    <w:rsid w:val="00CB4D73"/>
    <w:rsid w:val="00CB7332"/>
    <w:rsid w:val="00CB7EFC"/>
    <w:rsid w:val="00CC5D4D"/>
    <w:rsid w:val="00CD0DF2"/>
    <w:rsid w:val="00CD0DF6"/>
    <w:rsid w:val="00CD194A"/>
    <w:rsid w:val="00CD3016"/>
    <w:rsid w:val="00CD3D0F"/>
    <w:rsid w:val="00CD568E"/>
    <w:rsid w:val="00CD5E4C"/>
    <w:rsid w:val="00CD697E"/>
    <w:rsid w:val="00CD750D"/>
    <w:rsid w:val="00CE0877"/>
    <w:rsid w:val="00CE202D"/>
    <w:rsid w:val="00CE2DE6"/>
    <w:rsid w:val="00CE4B45"/>
    <w:rsid w:val="00CE4C06"/>
    <w:rsid w:val="00CE4DCE"/>
    <w:rsid w:val="00CE5130"/>
    <w:rsid w:val="00CE5343"/>
    <w:rsid w:val="00CE5F24"/>
    <w:rsid w:val="00CE77BB"/>
    <w:rsid w:val="00CF010B"/>
    <w:rsid w:val="00CF018F"/>
    <w:rsid w:val="00CF076A"/>
    <w:rsid w:val="00CF1DE0"/>
    <w:rsid w:val="00CF3CB5"/>
    <w:rsid w:val="00CF5DDE"/>
    <w:rsid w:val="00CF621E"/>
    <w:rsid w:val="00CF6659"/>
    <w:rsid w:val="00D002ED"/>
    <w:rsid w:val="00D024E6"/>
    <w:rsid w:val="00D043D8"/>
    <w:rsid w:val="00D04761"/>
    <w:rsid w:val="00D064B4"/>
    <w:rsid w:val="00D15ECB"/>
    <w:rsid w:val="00D2045E"/>
    <w:rsid w:val="00D20C92"/>
    <w:rsid w:val="00D21C41"/>
    <w:rsid w:val="00D22BE4"/>
    <w:rsid w:val="00D25AD3"/>
    <w:rsid w:val="00D25FCA"/>
    <w:rsid w:val="00D2685E"/>
    <w:rsid w:val="00D269AE"/>
    <w:rsid w:val="00D3061D"/>
    <w:rsid w:val="00D30DBE"/>
    <w:rsid w:val="00D31178"/>
    <w:rsid w:val="00D31535"/>
    <w:rsid w:val="00D33A74"/>
    <w:rsid w:val="00D3531E"/>
    <w:rsid w:val="00D36BA0"/>
    <w:rsid w:val="00D4061B"/>
    <w:rsid w:val="00D4094F"/>
    <w:rsid w:val="00D4174D"/>
    <w:rsid w:val="00D42A87"/>
    <w:rsid w:val="00D45CBE"/>
    <w:rsid w:val="00D46530"/>
    <w:rsid w:val="00D46ECC"/>
    <w:rsid w:val="00D473FC"/>
    <w:rsid w:val="00D52087"/>
    <w:rsid w:val="00D52094"/>
    <w:rsid w:val="00D52568"/>
    <w:rsid w:val="00D531EA"/>
    <w:rsid w:val="00D54821"/>
    <w:rsid w:val="00D56A95"/>
    <w:rsid w:val="00D57614"/>
    <w:rsid w:val="00D607A4"/>
    <w:rsid w:val="00D6255F"/>
    <w:rsid w:val="00D63BB8"/>
    <w:rsid w:val="00D64D48"/>
    <w:rsid w:val="00D64FB7"/>
    <w:rsid w:val="00D65433"/>
    <w:rsid w:val="00D656F0"/>
    <w:rsid w:val="00D70535"/>
    <w:rsid w:val="00D70A5A"/>
    <w:rsid w:val="00D72F39"/>
    <w:rsid w:val="00D736F3"/>
    <w:rsid w:val="00D7391D"/>
    <w:rsid w:val="00D74689"/>
    <w:rsid w:val="00D77385"/>
    <w:rsid w:val="00D81C2A"/>
    <w:rsid w:val="00D83895"/>
    <w:rsid w:val="00D83AC9"/>
    <w:rsid w:val="00D85D6C"/>
    <w:rsid w:val="00D9195F"/>
    <w:rsid w:val="00D929BA"/>
    <w:rsid w:val="00D93287"/>
    <w:rsid w:val="00D93324"/>
    <w:rsid w:val="00D94E7C"/>
    <w:rsid w:val="00D9597C"/>
    <w:rsid w:val="00D977CE"/>
    <w:rsid w:val="00D97C66"/>
    <w:rsid w:val="00DA0133"/>
    <w:rsid w:val="00DA0D28"/>
    <w:rsid w:val="00DA13FF"/>
    <w:rsid w:val="00DA15F6"/>
    <w:rsid w:val="00DA1FBA"/>
    <w:rsid w:val="00DA2BD9"/>
    <w:rsid w:val="00DA2F74"/>
    <w:rsid w:val="00DA3B41"/>
    <w:rsid w:val="00DA4331"/>
    <w:rsid w:val="00DA6D60"/>
    <w:rsid w:val="00DA7928"/>
    <w:rsid w:val="00DB021D"/>
    <w:rsid w:val="00DB08BC"/>
    <w:rsid w:val="00DB3FB2"/>
    <w:rsid w:val="00DB481C"/>
    <w:rsid w:val="00DB7E22"/>
    <w:rsid w:val="00DC07DF"/>
    <w:rsid w:val="00DC19C0"/>
    <w:rsid w:val="00DC385B"/>
    <w:rsid w:val="00DC4647"/>
    <w:rsid w:val="00DC71A6"/>
    <w:rsid w:val="00DD18AD"/>
    <w:rsid w:val="00DD1A23"/>
    <w:rsid w:val="00DD2232"/>
    <w:rsid w:val="00DD3581"/>
    <w:rsid w:val="00DD7C95"/>
    <w:rsid w:val="00DE01D4"/>
    <w:rsid w:val="00DE0504"/>
    <w:rsid w:val="00DE092B"/>
    <w:rsid w:val="00DE1D4C"/>
    <w:rsid w:val="00DE2BBA"/>
    <w:rsid w:val="00DE5A65"/>
    <w:rsid w:val="00DE6D11"/>
    <w:rsid w:val="00DF0C92"/>
    <w:rsid w:val="00DF25B2"/>
    <w:rsid w:val="00DF2E9A"/>
    <w:rsid w:val="00E02867"/>
    <w:rsid w:val="00E02B5D"/>
    <w:rsid w:val="00E02F1B"/>
    <w:rsid w:val="00E03354"/>
    <w:rsid w:val="00E03E08"/>
    <w:rsid w:val="00E03FED"/>
    <w:rsid w:val="00E05C89"/>
    <w:rsid w:val="00E06436"/>
    <w:rsid w:val="00E11C70"/>
    <w:rsid w:val="00E124CC"/>
    <w:rsid w:val="00E14076"/>
    <w:rsid w:val="00E14E09"/>
    <w:rsid w:val="00E2010F"/>
    <w:rsid w:val="00E20BD6"/>
    <w:rsid w:val="00E23C57"/>
    <w:rsid w:val="00E25B32"/>
    <w:rsid w:val="00E26664"/>
    <w:rsid w:val="00E32439"/>
    <w:rsid w:val="00E33BBF"/>
    <w:rsid w:val="00E34B85"/>
    <w:rsid w:val="00E3657F"/>
    <w:rsid w:val="00E40680"/>
    <w:rsid w:val="00E4355A"/>
    <w:rsid w:val="00E45E1B"/>
    <w:rsid w:val="00E46151"/>
    <w:rsid w:val="00E5305F"/>
    <w:rsid w:val="00E53C4D"/>
    <w:rsid w:val="00E53D83"/>
    <w:rsid w:val="00E53FEA"/>
    <w:rsid w:val="00E542F9"/>
    <w:rsid w:val="00E54876"/>
    <w:rsid w:val="00E55088"/>
    <w:rsid w:val="00E56481"/>
    <w:rsid w:val="00E57F95"/>
    <w:rsid w:val="00E607E2"/>
    <w:rsid w:val="00E60C0A"/>
    <w:rsid w:val="00E60C92"/>
    <w:rsid w:val="00E60EAF"/>
    <w:rsid w:val="00E624C6"/>
    <w:rsid w:val="00E6251F"/>
    <w:rsid w:val="00E62651"/>
    <w:rsid w:val="00E64F97"/>
    <w:rsid w:val="00E669B2"/>
    <w:rsid w:val="00E66B1B"/>
    <w:rsid w:val="00E66B49"/>
    <w:rsid w:val="00E73CDF"/>
    <w:rsid w:val="00E76276"/>
    <w:rsid w:val="00E77675"/>
    <w:rsid w:val="00E811A5"/>
    <w:rsid w:val="00E82781"/>
    <w:rsid w:val="00E835A8"/>
    <w:rsid w:val="00E840AD"/>
    <w:rsid w:val="00E84A4B"/>
    <w:rsid w:val="00E85479"/>
    <w:rsid w:val="00E85A6A"/>
    <w:rsid w:val="00E85B80"/>
    <w:rsid w:val="00E867FE"/>
    <w:rsid w:val="00E87ACD"/>
    <w:rsid w:val="00E91EFC"/>
    <w:rsid w:val="00E9256B"/>
    <w:rsid w:val="00EA05F9"/>
    <w:rsid w:val="00EA136A"/>
    <w:rsid w:val="00EA1C4C"/>
    <w:rsid w:val="00EA3C21"/>
    <w:rsid w:val="00EA4D44"/>
    <w:rsid w:val="00EB1B6C"/>
    <w:rsid w:val="00EB3B1E"/>
    <w:rsid w:val="00EB3F14"/>
    <w:rsid w:val="00EB7DF6"/>
    <w:rsid w:val="00EC51D6"/>
    <w:rsid w:val="00EC6E2B"/>
    <w:rsid w:val="00ED1C27"/>
    <w:rsid w:val="00ED2B95"/>
    <w:rsid w:val="00ED2C37"/>
    <w:rsid w:val="00ED3EDD"/>
    <w:rsid w:val="00ED5CFB"/>
    <w:rsid w:val="00EE34E6"/>
    <w:rsid w:val="00EE4A7D"/>
    <w:rsid w:val="00EE4CE8"/>
    <w:rsid w:val="00EE5E5D"/>
    <w:rsid w:val="00EE73A2"/>
    <w:rsid w:val="00EF0B73"/>
    <w:rsid w:val="00EF11A4"/>
    <w:rsid w:val="00EF1201"/>
    <w:rsid w:val="00EF1406"/>
    <w:rsid w:val="00EF1C2D"/>
    <w:rsid w:val="00EF2AEC"/>
    <w:rsid w:val="00EF3A6C"/>
    <w:rsid w:val="00EF3F56"/>
    <w:rsid w:val="00EF4980"/>
    <w:rsid w:val="00EF5C86"/>
    <w:rsid w:val="00F0054D"/>
    <w:rsid w:val="00F0426F"/>
    <w:rsid w:val="00F04533"/>
    <w:rsid w:val="00F10335"/>
    <w:rsid w:val="00F10366"/>
    <w:rsid w:val="00F223E0"/>
    <w:rsid w:val="00F2269D"/>
    <w:rsid w:val="00F233F2"/>
    <w:rsid w:val="00F247E1"/>
    <w:rsid w:val="00F24C3C"/>
    <w:rsid w:val="00F24D68"/>
    <w:rsid w:val="00F25111"/>
    <w:rsid w:val="00F25E73"/>
    <w:rsid w:val="00F25EFC"/>
    <w:rsid w:val="00F265A5"/>
    <w:rsid w:val="00F27B55"/>
    <w:rsid w:val="00F30202"/>
    <w:rsid w:val="00F30966"/>
    <w:rsid w:val="00F30FC9"/>
    <w:rsid w:val="00F312CE"/>
    <w:rsid w:val="00F35328"/>
    <w:rsid w:val="00F36705"/>
    <w:rsid w:val="00F36CA1"/>
    <w:rsid w:val="00F37166"/>
    <w:rsid w:val="00F41793"/>
    <w:rsid w:val="00F41A97"/>
    <w:rsid w:val="00F41C28"/>
    <w:rsid w:val="00F42987"/>
    <w:rsid w:val="00F438AD"/>
    <w:rsid w:val="00F445DE"/>
    <w:rsid w:val="00F45C2D"/>
    <w:rsid w:val="00F45C4D"/>
    <w:rsid w:val="00F472D4"/>
    <w:rsid w:val="00F47DFB"/>
    <w:rsid w:val="00F5076C"/>
    <w:rsid w:val="00F50EC8"/>
    <w:rsid w:val="00F5105F"/>
    <w:rsid w:val="00F5248D"/>
    <w:rsid w:val="00F54487"/>
    <w:rsid w:val="00F564E6"/>
    <w:rsid w:val="00F56C8E"/>
    <w:rsid w:val="00F63EC2"/>
    <w:rsid w:val="00F64762"/>
    <w:rsid w:val="00F66EB5"/>
    <w:rsid w:val="00F674EF"/>
    <w:rsid w:val="00F71E7D"/>
    <w:rsid w:val="00F77391"/>
    <w:rsid w:val="00F77DB7"/>
    <w:rsid w:val="00F83F09"/>
    <w:rsid w:val="00F86B88"/>
    <w:rsid w:val="00F87DDC"/>
    <w:rsid w:val="00F91317"/>
    <w:rsid w:val="00F927F2"/>
    <w:rsid w:val="00F92FAC"/>
    <w:rsid w:val="00F94053"/>
    <w:rsid w:val="00F956AB"/>
    <w:rsid w:val="00F95D7D"/>
    <w:rsid w:val="00F973BE"/>
    <w:rsid w:val="00FA2E5A"/>
    <w:rsid w:val="00FA4EF3"/>
    <w:rsid w:val="00FB13D5"/>
    <w:rsid w:val="00FB225F"/>
    <w:rsid w:val="00FB7A87"/>
    <w:rsid w:val="00FC26E6"/>
    <w:rsid w:val="00FC3034"/>
    <w:rsid w:val="00FC49E9"/>
    <w:rsid w:val="00FC5C13"/>
    <w:rsid w:val="00FD015E"/>
    <w:rsid w:val="00FD3942"/>
    <w:rsid w:val="00FD46A1"/>
    <w:rsid w:val="00FD48FC"/>
    <w:rsid w:val="00FD5615"/>
    <w:rsid w:val="00FD59AE"/>
    <w:rsid w:val="00FE065A"/>
    <w:rsid w:val="00FE2980"/>
    <w:rsid w:val="00FE2BF2"/>
    <w:rsid w:val="00FE33AC"/>
    <w:rsid w:val="00FE43A6"/>
    <w:rsid w:val="00FE5D29"/>
    <w:rsid w:val="00FE64BB"/>
    <w:rsid w:val="00FF075E"/>
    <w:rsid w:val="00FF1287"/>
    <w:rsid w:val="00FF131F"/>
    <w:rsid w:val="00FF2581"/>
    <w:rsid w:val="00FF2E27"/>
    <w:rsid w:val="00FF3787"/>
    <w:rsid w:val="00FF38F8"/>
    <w:rsid w:val="00FF7BC1"/>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0C8EC"/>
  <w15:docId w15:val="{448E99A8-D960-48F9-8620-5FC010BAF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Number Bullets,List Paragraph Char Char,List Paragraph1,lp1,List Paragraph11,List Paragraph1 Char Char,Figure_name,Table of contents numbered,Graphic,Resume Title,Ha,Bullets1,Bullets,A1,b"/>
    <w:basedOn w:val="Normal"/>
    <w:link w:val="ListParagraphChar"/>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Number Bullets Char,List Paragraph Char Char Char,List Paragraph1 Char,lp1 Char,List Paragraph11 Char,List Paragraph1 Char Char Char,Figure_name Char,Graphic Char"/>
    <w:link w:val="ListParagraph"/>
    <w:uiPriority w:val="34"/>
    <w:qFormat/>
    <w:locked/>
    <w:rsid w:val="008E57D0"/>
    <w:rPr>
      <w:sz w:val="24"/>
      <w:szCs w:val="24"/>
      <w:lang w:bidi="ar-SA"/>
    </w:rPr>
  </w:style>
  <w:style w:type="character" w:styleId="FollowedHyperlink">
    <w:name w:val="FollowedHyperlink"/>
    <w:basedOn w:val="DefaultParagraphFont"/>
    <w:semiHidden/>
    <w:unhideWhenUsed/>
    <w:rsid w:val="00A53005"/>
    <w:rPr>
      <w:color w:val="800080" w:themeColor="followedHyperlink"/>
      <w:u w:val="single"/>
    </w:rPr>
  </w:style>
  <w:style w:type="character" w:customStyle="1" w:styleId="UnresolvedMention1">
    <w:name w:val="Unresolved Mention1"/>
    <w:basedOn w:val="DefaultParagraphFont"/>
    <w:uiPriority w:val="99"/>
    <w:semiHidden/>
    <w:unhideWhenUsed/>
    <w:rsid w:val="00A53005"/>
    <w:rPr>
      <w:color w:val="605E5C"/>
      <w:shd w:val="clear" w:color="auto" w:fill="E1DFDD"/>
    </w:rPr>
  </w:style>
  <w:style w:type="character" w:customStyle="1" w:styleId="normaltextrun">
    <w:name w:val="normaltextrun"/>
    <w:basedOn w:val="DefaultParagraphFont"/>
    <w:rsid w:val="00D83AC9"/>
  </w:style>
  <w:style w:type="character" w:customStyle="1" w:styleId="eop">
    <w:name w:val="eop"/>
    <w:basedOn w:val="DefaultParagraphFont"/>
    <w:rsid w:val="00D83AC9"/>
  </w:style>
  <w:style w:type="paragraph" w:customStyle="1" w:styleId="paragraph">
    <w:name w:val="paragraph"/>
    <w:basedOn w:val="Normal"/>
    <w:rsid w:val="00D83AC9"/>
    <w:pPr>
      <w:spacing w:before="100" w:beforeAutospacing="1" w:after="100" w:afterAutospacing="1"/>
    </w:pPr>
    <w:rPr>
      <w:lang w:val="en-IN" w:eastAsia="en-IN"/>
    </w:rPr>
  </w:style>
  <w:style w:type="character" w:customStyle="1" w:styleId="tabchar">
    <w:name w:val="tabchar"/>
    <w:basedOn w:val="DefaultParagraphFont"/>
    <w:rsid w:val="002F507D"/>
  </w:style>
  <w:style w:type="character" w:customStyle="1" w:styleId="findhit">
    <w:name w:val="findhit"/>
    <w:basedOn w:val="DefaultParagraphFont"/>
    <w:rsid w:val="007164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4664">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500095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31020807">
      <w:bodyDiv w:val="1"/>
      <w:marLeft w:val="0"/>
      <w:marRight w:val="0"/>
      <w:marTop w:val="0"/>
      <w:marBottom w:val="0"/>
      <w:divBdr>
        <w:top w:val="none" w:sz="0" w:space="0" w:color="auto"/>
        <w:left w:val="none" w:sz="0" w:space="0" w:color="auto"/>
        <w:bottom w:val="none" w:sz="0" w:space="0" w:color="auto"/>
        <w:right w:val="none" w:sz="0" w:space="0" w:color="auto"/>
      </w:divBdr>
      <w:divsChild>
        <w:div w:id="2114474504">
          <w:marLeft w:val="0"/>
          <w:marRight w:val="0"/>
          <w:marTop w:val="0"/>
          <w:marBottom w:val="0"/>
          <w:divBdr>
            <w:top w:val="none" w:sz="0" w:space="0" w:color="auto"/>
            <w:left w:val="none" w:sz="0" w:space="0" w:color="auto"/>
            <w:bottom w:val="none" w:sz="0" w:space="0" w:color="auto"/>
            <w:right w:val="none" w:sz="0" w:space="0" w:color="auto"/>
          </w:divBdr>
          <w:divsChild>
            <w:div w:id="2129930440">
              <w:marLeft w:val="0"/>
              <w:marRight w:val="0"/>
              <w:marTop w:val="0"/>
              <w:marBottom w:val="0"/>
              <w:divBdr>
                <w:top w:val="none" w:sz="0" w:space="0" w:color="auto"/>
                <w:left w:val="none" w:sz="0" w:space="0" w:color="auto"/>
                <w:bottom w:val="none" w:sz="0" w:space="0" w:color="auto"/>
                <w:right w:val="none" w:sz="0" w:space="0" w:color="auto"/>
              </w:divBdr>
            </w:div>
            <w:div w:id="40179212">
              <w:marLeft w:val="0"/>
              <w:marRight w:val="0"/>
              <w:marTop w:val="0"/>
              <w:marBottom w:val="0"/>
              <w:divBdr>
                <w:top w:val="none" w:sz="0" w:space="0" w:color="auto"/>
                <w:left w:val="none" w:sz="0" w:space="0" w:color="auto"/>
                <w:bottom w:val="none" w:sz="0" w:space="0" w:color="auto"/>
                <w:right w:val="none" w:sz="0" w:space="0" w:color="auto"/>
              </w:divBdr>
            </w:div>
            <w:div w:id="1668556344">
              <w:marLeft w:val="0"/>
              <w:marRight w:val="0"/>
              <w:marTop w:val="0"/>
              <w:marBottom w:val="0"/>
              <w:divBdr>
                <w:top w:val="none" w:sz="0" w:space="0" w:color="auto"/>
                <w:left w:val="none" w:sz="0" w:space="0" w:color="auto"/>
                <w:bottom w:val="none" w:sz="0" w:space="0" w:color="auto"/>
                <w:right w:val="none" w:sz="0" w:space="0" w:color="auto"/>
              </w:divBdr>
            </w:div>
            <w:div w:id="55201658">
              <w:marLeft w:val="0"/>
              <w:marRight w:val="0"/>
              <w:marTop w:val="0"/>
              <w:marBottom w:val="0"/>
              <w:divBdr>
                <w:top w:val="none" w:sz="0" w:space="0" w:color="auto"/>
                <w:left w:val="none" w:sz="0" w:space="0" w:color="auto"/>
                <w:bottom w:val="none" w:sz="0" w:space="0" w:color="auto"/>
                <w:right w:val="none" w:sz="0" w:space="0" w:color="auto"/>
              </w:divBdr>
              <w:divsChild>
                <w:div w:id="473840267">
                  <w:marLeft w:val="0"/>
                  <w:marRight w:val="0"/>
                  <w:marTop w:val="30"/>
                  <w:marBottom w:val="30"/>
                  <w:divBdr>
                    <w:top w:val="none" w:sz="0" w:space="0" w:color="auto"/>
                    <w:left w:val="none" w:sz="0" w:space="0" w:color="auto"/>
                    <w:bottom w:val="none" w:sz="0" w:space="0" w:color="auto"/>
                    <w:right w:val="none" w:sz="0" w:space="0" w:color="auto"/>
                  </w:divBdr>
                  <w:divsChild>
                    <w:div w:id="345909499">
                      <w:marLeft w:val="0"/>
                      <w:marRight w:val="0"/>
                      <w:marTop w:val="0"/>
                      <w:marBottom w:val="0"/>
                      <w:divBdr>
                        <w:top w:val="none" w:sz="0" w:space="0" w:color="auto"/>
                        <w:left w:val="none" w:sz="0" w:space="0" w:color="auto"/>
                        <w:bottom w:val="none" w:sz="0" w:space="0" w:color="auto"/>
                        <w:right w:val="none" w:sz="0" w:space="0" w:color="auto"/>
                      </w:divBdr>
                      <w:divsChild>
                        <w:div w:id="1411460440">
                          <w:marLeft w:val="0"/>
                          <w:marRight w:val="0"/>
                          <w:marTop w:val="0"/>
                          <w:marBottom w:val="0"/>
                          <w:divBdr>
                            <w:top w:val="none" w:sz="0" w:space="0" w:color="auto"/>
                            <w:left w:val="none" w:sz="0" w:space="0" w:color="auto"/>
                            <w:bottom w:val="none" w:sz="0" w:space="0" w:color="auto"/>
                            <w:right w:val="none" w:sz="0" w:space="0" w:color="auto"/>
                          </w:divBdr>
                        </w:div>
                      </w:divsChild>
                    </w:div>
                    <w:div w:id="548802920">
                      <w:marLeft w:val="0"/>
                      <w:marRight w:val="0"/>
                      <w:marTop w:val="0"/>
                      <w:marBottom w:val="0"/>
                      <w:divBdr>
                        <w:top w:val="none" w:sz="0" w:space="0" w:color="auto"/>
                        <w:left w:val="none" w:sz="0" w:space="0" w:color="auto"/>
                        <w:bottom w:val="none" w:sz="0" w:space="0" w:color="auto"/>
                        <w:right w:val="none" w:sz="0" w:space="0" w:color="auto"/>
                      </w:divBdr>
                      <w:divsChild>
                        <w:div w:id="790511288">
                          <w:marLeft w:val="0"/>
                          <w:marRight w:val="0"/>
                          <w:marTop w:val="0"/>
                          <w:marBottom w:val="0"/>
                          <w:divBdr>
                            <w:top w:val="none" w:sz="0" w:space="0" w:color="auto"/>
                            <w:left w:val="none" w:sz="0" w:space="0" w:color="auto"/>
                            <w:bottom w:val="none" w:sz="0" w:space="0" w:color="auto"/>
                            <w:right w:val="none" w:sz="0" w:space="0" w:color="auto"/>
                          </w:divBdr>
                        </w:div>
                      </w:divsChild>
                    </w:div>
                    <w:div w:id="1726484980">
                      <w:marLeft w:val="0"/>
                      <w:marRight w:val="0"/>
                      <w:marTop w:val="0"/>
                      <w:marBottom w:val="0"/>
                      <w:divBdr>
                        <w:top w:val="none" w:sz="0" w:space="0" w:color="auto"/>
                        <w:left w:val="none" w:sz="0" w:space="0" w:color="auto"/>
                        <w:bottom w:val="none" w:sz="0" w:space="0" w:color="auto"/>
                        <w:right w:val="none" w:sz="0" w:space="0" w:color="auto"/>
                      </w:divBdr>
                      <w:divsChild>
                        <w:div w:id="1168981699">
                          <w:marLeft w:val="0"/>
                          <w:marRight w:val="0"/>
                          <w:marTop w:val="0"/>
                          <w:marBottom w:val="0"/>
                          <w:divBdr>
                            <w:top w:val="none" w:sz="0" w:space="0" w:color="auto"/>
                            <w:left w:val="none" w:sz="0" w:space="0" w:color="auto"/>
                            <w:bottom w:val="none" w:sz="0" w:space="0" w:color="auto"/>
                            <w:right w:val="none" w:sz="0" w:space="0" w:color="auto"/>
                          </w:divBdr>
                        </w:div>
                      </w:divsChild>
                    </w:div>
                    <w:div w:id="585572879">
                      <w:marLeft w:val="0"/>
                      <w:marRight w:val="0"/>
                      <w:marTop w:val="0"/>
                      <w:marBottom w:val="0"/>
                      <w:divBdr>
                        <w:top w:val="none" w:sz="0" w:space="0" w:color="auto"/>
                        <w:left w:val="none" w:sz="0" w:space="0" w:color="auto"/>
                        <w:bottom w:val="none" w:sz="0" w:space="0" w:color="auto"/>
                        <w:right w:val="none" w:sz="0" w:space="0" w:color="auto"/>
                      </w:divBdr>
                      <w:divsChild>
                        <w:div w:id="1213732159">
                          <w:marLeft w:val="0"/>
                          <w:marRight w:val="0"/>
                          <w:marTop w:val="0"/>
                          <w:marBottom w:val="0"/>
                          <w:divBdr>
                            <w:top w:val="none" w:sz="0" w:space="0" w:color="auto"/>
                            <w:left w:val="none" w:sz="0" w:space="0" w:color="auto"/>
                            <w:bottom w:val="none" w:sz="0" w:space="0" w:color="auto"/>
                            <w:right w:val="none" w:sz="0" w:space="0" w:color="auto"/>
                          </w:divBdr>
                        </w:div>
                      </w:divsChild>
                    </w:div>
                    <w:div w:id="1250231150">
                      <w:marLeft w:val="0"/>
                      <w:marRight w:val="0"/>
                      <w:marTop w:val="0"/>
                      <w:marBottom w:val="0"/>
                      <w:divBdr>
                        <w:top w:val="none" w:sz="0" w:space="0" w:color="auto"/>
                        <w:left w:val="none" w:sz="0" w:space="0" w:color="auto"/>
                        <w:bottom w:val="none" w:sz="0" w:space="0" w:color="auto"/>
                        <w:right w:val="none" w:sz="0" w:space="0" w:color="auto"/>
                      </w:divBdr>
                      <w:divsChild>
                        <w:div w:id="971446313">
                          <w:marLeft w:val="0"/>
                          <w:marRight w:val="0"/>
                          <w:marTop w:val="0"/>
                          <w:marBottom w:val="0"/>
                          <w:divBdr>
                            <w:top w:val="none" w:sz="0" w:space="0" w:color="auto"/>
                            <w:left w:val="none" w:sz="0" w:space="0" w:color="auto"/>
                            <w:bottom w:val="none" w:sz="0" w:space="0" w:color="auto"/>
                            <w:right w:val="none" w:sz="0" w:space="0" w:color="auto"/>
                          </w:divBdr>
                        </w:div>
                        <w:div w:id="1715109368">
                          <w:marLeft w:val="0"/>
                          <w:marRight w:val="0"/>
                          <w:marTop w:val="0"/>
                          <w:marBottom w:val="0"/>
                          <w:divBdr>
                            <w:top w:val="none" w:sz="0" w:space="0" w:color="auto"/>
                            <w:left w:val="none" w:sz="0" w:space="0" w:color="auto"/>
                            <w:bottom w:val="none" w:sz="0" w:space="0" w:color="auto"/>
                            <w:right w:val="none" w:sz="0" w:space="0" w:color="auto"/>
                          </w:divBdr>
                        </w:div>
                      </w:divsChild>
                    </w:div>
                    <w:div w:id="730349747">
                      <w:marLeft w:val="0"/>
                      <w:marRight w:val="0"/>
                      <w:marTop w:val="0"/>
                      <w:marBottom w:val="0"/>
                      <w:divBdr>
                        <w:top w:val="none" w:sz="0" w:space="0" w:color="auto"/>
                        <w:left w:val="none" w:sz="0" w:space="0" w:color="auto"/>
                        <w:bottom w:val="none" w:sz="0" w:space="0" w:color="auto"/>
                        <w:right w:val="none" w:sz="0" w:space="0" w:color="auto"/>
                      </w:divBdr>
                      <w:divsChild>
                        <w:div w:id="305622001">
                          <w:marLeft w:val="0"/>
                          <w:marRight w:val="0"/>
                          <w:marTop w:val="0"/>
                          <w:marBottom w:val="0"/>
                          <w:divBdr>
                            <w:top w:val="none" w:sz="0" w:space="0" w:color="auto"/>
                            <w:left w:val="none" w:sz="0" w:space="0" w:color="auto"/>
                            <w:bottom w:val="none" w:sz="0" w:space="0" w:color="auto"/>
                            <w:right w:val="none" w:sz="0" w:space="0" w:color="auto"/>
                          </w:divBdr>
                        </w:div>
                      </w:divsChild>
                    </w:div>
                    <w:div w:id="1958752135">
                      <w:marLeft w:val="0"/>
                      <w:marRight w:val="0"/>
                      <w:marTop w:val="0"/>
                      <w:marBottom w:val="0"/>
                      <w:divBdr>
                        <w:top w:val="none" w:sz="0" w:space="0" w:color="auto"/>
                        <w:left w:val="none" w:sz="0" w:space="0" w:color="auto"/>
                        <w:bottom w:val="none" w:sz="0" w:space="0" w:color="auto"/>
                        <w:right w:val="none" w:sz="0" w:space="0" w:color="auto"/>
                      </w:divBdr>
                      <w:divsChild>
                        <w:div w:id="634212811">
                          <w:marLeft w:val="0"/>
                          <w:marRight w:val="0"/>
                          <w:marTop w:val="0"/>
                          <w:marBottom w:val="0"/>
                          <w:divBdr>
                            <w:top w:val="none" w:sz="0" w:space="0" w:color="auto"/>
                            <w:left w:val="none" w:sz="0" w:space="0" w:color="auto"/>
                            <w:bottom w:val="none" w:sz="0" w:space="0" w:color="auto"/>
                            <w:right w:val="none" w:sz="0" w:space="0" w:color="auto"/>
                          </w:divBdr>
                        </w:div>
                      </w:divsChild>
                    </w:div>
                    <w:div w:id="1257448360">
                      <w:marLeft w:val="0"/>
                      <w:marRight w:val="0"/>
                      <w:marTop w:val="0"/>
                      <w:marBottom w:val="0"/>
                      <w:divBdr>
                        <w:top w:val="none" w:sz="0" w:space="0" w:color="auto"/>
                        <w:left w:val="none" w:sz="0" w:space="0" w:color="auto"/>
                        <w:bottom w:val="none" w:sz="0" w:space="0" w:color="auto"/>
                        <w:right w:val="none" w:sz="0" w:space="0" w:color="auto"/>
                      </w:divBdr>
                      <w:divsChild>
                        <w:div w:id="1713383148">
                          <w:marLeft w:val="0"/>
                          <w:marRight w:val="0"/>
                          <w:marTop w:val="0"/>
                          <w:marBottom w:val="0"/>
                          <w:divBdr>
                            <w:top w:val="none" w:sz="0" w:space="0" w:color="auto"/>
                            <w:left w:val="none" w:sz="0" w:space="0" w:color="auto"/>
                            <w:bottom w:val="none" w:sz="0" w:space="0" w:color="auto"/>
                            <w:right w:val="none" w:sz="0" w:space="0" w:color="auto"/>
                          </w:divBdr>
                        </w:div>
                      </w:divsChild>
                    </w:div>
                    <w:div w:id="181476335">
                      <w:marLeft w:val="0"/>
                      <w:marRight w:val="0"/>
                      <w:marTop w:val="0"/>
                      <w:marBottom w:val="0"/>
                      <w:divBdr>
                        <w:top w:val="none" w:sz="0" w:space="0" w:color="auto"/>
                        <w:left w:val="none" w:sz="0" w:space="0" w:color="auto"/>
                        <w:bottom w:val="none" w:sz="0" w:space="0" w:color="auto"/>
                        <w:right w:val="none" w:sz="0" w:space="0" w:color="auto"/>
                      </w:divBdr>
                      <w:divsChild>
                        <w:div w:id="1963221593">
                          <w:marLeft w:val="0"/>
                          <w:marRight w:val="0"/>
                          <w:marTop w:val="0"/>
                          <w:marBottom w:val="0"/>
                          <w:divBdr>
                            <w:top w:val="none" w:sz="0" w:space="0" w:color="auto"/>
                            <w:left w:val="none" w:sz="0" w:space="0" w:color="auto"/>
                            <w:bottom w:val="none" w:sz="0" w:space="0" w:color="auto"/>
                            <w:right w:val="none" w:sz="0" w:space="0" w:color="auto"/>
                          </w:divBdr>
                        </w:div>
                      </w:divsChild>
                    </w:div>
                    <w:div w:id="866679772">
                      <w:marLeft w:val="0"/>
                      <w:marRight w:val="0"/>
                      <w:marTop w:val="0"/>
                      <w:marBottom w:val="0"/>
                      <w:divBdr>
                        <w:top w:val="none" w:sz="0" w:space="0" w:color="auto"/>
                        <w:left w:val="none" w:sz="0" w:space="0" w:color="auto"/>
                        <w:bottom w:val="none" w:sz="0" w:space="0" w:color="auto"/>
                        <w:right w:val="none" w:sz="0" w:space="0" w:color="auto"/>
                      </w:divBdr>
                      <w:divsChild>
                        <w:div w:id="536813822">
                          <w:marLeft w:val="0"/>
                          <w:marRight w:val="0"/>
                          <w:marTop w:val="0"/>
                          <w:marBottom w:val="0"/>
                          <w:divBdr>
                            <w:top w:val="none" w:sz="0" w:space="0" w:color="auto"/>
                            <w:left w:val="none" w:sz="0" w:space="0" w:color="auto"/>
                            <w:bottom w:val="none" w:sz="0" w:space="0" w:color="auto"/>
                            <w:right w:val="none" w:sz="0" w:space="0" w:color="auto"/>
                          </w:divBdr>
                        </w:div>
                      </w:divsChild>
                    </w:div>
                    <w:div w:id="144399855">
                      <w:marLeft w:val="0"/>
                      <w:marRight w:val="0"/>
                      <w:marTop w:val="0"/>
                      <w:marBottom w:val="0"/>
                      <w:divBdr>
                        <w:top w:val="none" w:sz="0" w:space="0" w:color="auto"/>
                        <w:left w:val="none" w:sz="0" w:space="0" w:color="auto"/>
                        <w:bottom w:val="none" w:sz="0" w:space="0" w:color="auto"/>
                        <w:right w:val="none" w:sz="0" w:space="0" w:color="auto"/>
                      </w:divBdr>
                      <w:divsChild>
                        <w:div w:id="1688480918">
                          <w:marLeft w:val="0"/>
                          <w:marRight w:val="0"/>
                          <w:marTop w:val="0"/>
                          <w:marBottom w:val="0"/>
                          <w:divBdr>
                            <w:top w:val="none" w:sz="0" w:space="0" w:color="auto"/>
                            <w:left w:val="none" w:sz="0" w:space="0" w:color="auto"/>
                            <w:bottom w:val="none" w:sz="0" w:space="0" w:color="auto"/>
                            <w:right w:val="none" w:sz="0" w:space="0" w:color="auto"/>
                          </w:divBdr>
                        </w:div>
                      </w:divsChild>
                    </w:div>
                    <w:div w:id="2007704951">
                      <w:marLeft w:val="0"/>
                      <w:marRight w:val="0"/>
                      <w:marTop w:val="0"/>
                      <w:marBottom w:val="0"/>
                      <w:divBdr>
                        <w:top w:val="none" w:sz="0" w:space="0" w:color="auto"/>
                        <w:left w:val="none" w:sz="0" w:space="0" w:color="auto"/>
                        <w:bottom w:val="none" w:sz="0" w:space="0" w:color="auto"/>
                        <w:right w:val="none" w:sz="0" w:space="0" w:color="auto"/>
                      </w:divBdr>
                      <w:divsChild>
                        <w:div w:id="1272933260">
                          <w:marLeft w:val="0"/>
                          <w:marRight w:val="0"/>
                          <w:marTop w:val="0"/>
                          <w:marBottom w:val="0"/>
                          <w:divBdr>
                            <w:top w:val="none" w:sz="0" w:space="0" w:color="auto"/>
                            <w:left w:val="none" w:sz="0" w:space="0" w:color="auto"/>
                            <w:bottom w:val="none" w:sz="0" w:space="0" w:color="auto"/>
                            <w:right w:val="none" w:sz="0" w:space="0" w:color="auto"/>
                          </w:divBdr>
                        </w:div>
                      </w:divsChild>
                    </w:div>
                    <w:div w:id="952008397">
                      <w:marLeft w:val="0"/>
                      <w:marRight w:val="0"/>
                      <w:marTop w:val="0"/>
                      <w:marBottom w:val="0"/>
                      <w:divBdr>
                        <w:top w:val="none" w:sz="0" w:space="0" w:color="auto"/>
                        <w:left w:val="none" w:sz="0" w:space="0" w:color="auto"/>
                        <w:bottom w:val="none" w:sz="0" w:space="0" w:color="auto"/>
                        <w:right w:val="none" w:sz="0" w:space="0" w:color="auto"/>
                      </w:divBdr>
                      <w:divsChild>
                        <w:div w:id="1508134278">
                          <w:marLeft w:val="0"/>
                          <w:marRight w:val="0"/>
                          <w:marTop w:val="0"/>
                          <w:marBottom w:val="0"/>
                          <w:divBdr>
                            <w:top w:val="none" w:sz="0" w:space="0" w:color="auto"/>
                            <w:left w:val="none" w:sz="0" w:space="0" w:color="auto"/>
                            <w:bottom w:val="none" w:sz="0" w:space="0" w:color="auto"/>
                            <w:right w:val="none" w:sz="0" w:space="0" w:color="auto"/>
                          </w:divBdr>
                        </w:div>
                      </w:divsChild>
                    </w:div>
                    <w:div w:id="1725568663">
                      <w:marLeft w:val="0"/>
                      <w:marRight w:val="0"/>
                      <w:marTop w:val="0"/>
                      <w:marBottom w:val="0"/>
                      <w:divBdr>
                        <w:top w:val="none" w:sz="0" w:space="0" w:color="auto"/>
                        <w:left w:val="none" w:sz="0" w:space="0" w:color="auto"/>
                        <w:bottom w:val="none" w:sz="0" w:space="0" w:color="auto"/>
                        <w:right w:val="none" w:sz="0" w:space="0" w:color="auto"/>
                      </w:divBdr>
                      <w:divsChild>
                        <w:div w:id="534734594">
                          <w:marLeft w:val="0"/>
                          <w:marRight w:val="0"/>
                          <w:marTop w:val="0"/>
                          <w:marBottom w:val="0"/>
                          <w:divBdr>
                            <w:top w:val="none" w:sz="0" w:space="0" w:color="auto"/>
                            <w:left w:val="none" w:sz="0" w:space="0" w:color="auto"/>
                            <w:bottom w:val="none" w:sz="0" w:space="0" w:color="auto"/>
                            <w:right w:val="none" w:sz="0" w:space="0" w:color="auto"/>
                          </w:divBdr>
                        </w:div>
                      </w:divsChild>
                    </w:div>
                    <w:div w:id="271597752">
                      <w:marLeft w:val="0"/>
                      <w:marRight w:val="0"/>
                      <w:marTop w:val="0"/>
                      <w:marBottom w:val="0"/>
                      <w:divBdr>
                        <w:top w:val="none" w:sz="0" w:space="0" w:color="auto"/>
                        <w:left w:val="none" w:sz="0" w:space="0" w:color="auto"/>
                        <w:bottom w:val="none" w:sz="0" w:space="0" w:color="auto"/>
                        <w:right w:val="none" w:sz="0" w:space="0" w:color="auto"/>
                      </w:divBdr>
                      <w:divsChild>
                        <w:div w:id="883369013">
                          <w:marLeft w:val="0"/>
                          <w:marRight w:val="0"/>
                          <w:marTop w:val="0"/>
                          <w:marBottom w:val="0"/>
                          <w:divBdr>
                            <w:top w:val="none" w:sz="0" w:space="0" w:color="auto"/>
                            <w:left w:val="none" w:sz="0" w:space="0" w:color="auto"/>
                            <w:bottom w:val="none" w:sz="0" w:space="0" w:color="auto"/>
                            <w:right w:val="none" w:sz="0" w:space="0" w:color="auto"/>
                          </w:divBdr>
                        </w:div>
                      </w:divsChild>
                    </w:div>
                    <w:div w:id="970748530">
                      <w:marLeft w:val="0"/>
                      <w:marRight w:val="0"/>
                      <w:marTop w:val="0"/>
                      <w:marBottom w:val="0"/>
                      <w:divBdr>
                        <w:top w:val="none" w:sz="0" w:space="0" w:color="auto"/>
                        <w:left w:val="none" w:sz="0" w:space="0" w:color="auto"/>
                        <w:bottom w:val="none" w:sz="0" w:space="0" w:color="auto"/>
                        <w:right w:val="none" w:sz="0" w:space="0" w:color="auto"/>
                      </w:divBdr>
                      <w:divsChild>
                        <w:div w:id="1885174257">
                          <w:marLeft w:val="0"/>
                          <w:marRight w:val="0"/>
                          <w:marTop w:val="0"/>
                          <w:marBottom w:val="0"/>
                          <w:divBdr>
                            <w:top w:val="none" w:sz="0" w:space="0" w:color="auto"/>
                            <w:left w:val="none" w:sz="0" w:space="0" w:color="auto"/>
                            <w:bottom w:val="none" w:sz="0" w:space="0" w:color="auto"/>
                            <w:right w:val="none" w:sz="0" w:space="0" w:color="auto"/>
                          </w:divBdr>
                        </w:div>
                      </w:divsChild>
                    </w:div>
                    <w:div w:id="611328979">
                      <w:marLeft w:val="0"/>
                      <w:marRight w:val="0"/>
                      <w:marTop w:val="0"/>
                      <w:marBottom w:val="0"/>
                      <w:divBdr>
                        <w:top w:val="none" w:sz="0" w:space="0" w:color="auto"/>
                        <w:left w:val="none" w:sz="0" w:space="0" w:color="auto"/>
                        <w:bottom w:val="none" w:sz="0" w:space="0" w:color="auto"/>
                        <w:right w:val="none" w:sz="0" w:space="0" w:color="auto"/>
                      </w:divBdr>
                      <w:divsChild>
                        <w:div w:id="784420490">
                          <w:marLeft w:val="0"/>
                          <w:marRight w:val="0"/>
                          <w:marTop w:val="0"/>
                          <w:marBottom w:val="0"/>
                          <w:divBdr>
                            <w:top w:val="none" w:sz="0" w:space="0" w:color="auto"/>
                            <w:left w:val="none" w:sz="0" w:space="0" w:color="auto"/>
                            <w:bottom w:val="none" w:sz="0" w:space="0" w:color="auto"/>
                            <w:right w:val="none" w:sz="0" w:space="0" w:color="auto"/>
                          </w:divBdr>
                        </w:div>
                      </w:divsChild>
                    </w:div>
                    <w:div w:id="529074397">
                      <w:marLeft w:val="0"/>
                      <w:marRight w:val="0"/>
                      <w:marTop w:val="0"/>
                      <w:marBottom w:val="0"/>
                      <w:divBdr>
                        <w:top w:val="none" w:sz="0" w:space="0" w:color="auto"/>
                        <w:left w:val="none" w:sz="0" w:space="0" w:color="auto"/>
                        <w:bottom w:val="none" w:sz="0" w:space="0" w:color="auto"/>
                        <w:right w:val="none" w:sz="0" w:space="0" w:color="auto"/>
                      </w:divBdr>
                      <w:divsChild>
                        <w:div w:id="1756124493">
                          <w:marLeft w:val="0"/>
                          <w:marRight w:val="0"/>
                          <w:marTop w:val="0"/>
                          <w:marBottom w:val="0"/>
                          <w:divBdr>
                            <w:top w:val="none" w:sz="0" w:space="0" w:color="auto"/>
                            <w:left w:val="none" w:sz="0" w:space="0" w:color="auto"/>
                            <w:bottom w:val="none" w:sz="0" w:space="0" w:color="auto"/>
                            <w:right w:val="none" w:sz="0" w:space="0" w:color="auto"/>
                          </w:divBdr>
                        </w:div>
                      </w:divsChild>
                    </w:div>
                    <w:div w:id="1336420303">
                      <w:marLeft w:val="0"/>
                      <w:marRight w:val="0"/>
                      <w:marTop w:val="0"/>
                      <w:marBottom w:val="0"/>
                      <w:divBdr>
                        <w:top w:val="none" w:sz="0" w:space="0" w:color="auto"/>
                        <w:left w:val="none" w:sz="0" w:space="0" w:color="auto"/>
                        <w:bottom w:val="none" w:sz="0" w:space="0" w:color="auto"/>
                        <w:right w:val="none" w:sz="0" w:space="0" w:color="auto"/>
                      </w:divBdr>
                      <w:divsChild>
                        <w:div w:id="35712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854007">
              <w:marLeft w:val="0"/>
              <w:marRight w:val="0"/>
              <w:marTop w:val="0"/>
              <w:marBottom w:val="0"/>
              <w:divBdr>
                <w:top w:val="none" w:sz="0" w:space="0" w:color="auto"/>
                <w:left w:val="none" w:sz="0" w:space="0" w:color="auto"/>
                <w:bottom w:val="none" w:sz="0" w:space="0" w:color="auto"/>
                <w:right w:val="none" w:sz="0" w:space="0" w:color="auto"/>
              </w:divBdr>
            </w:div>
            <w:div w:id="1847208069">
              <w:marLeft w:val="0"/>
              <w:marRight w:val="0"/>
              <w:marTop w:val="0"/>
              <w:marBottom w:val="0"/>
              <w:divBdr>
                <w:top w:val="none" w:sz="0" w:space="0" w:color="auto"/>
                <w:left w:val="none" w:sz="0" w:space="0" w:color="auto"/>
                <w:bottom w:val="none" w:sz="0" w:space="0" w:color="auto"/>
                <w:right w:val="none" w:sz="0" w:space="0" w:color="auto"/>
              </w:divBdr>
            </w:div>
            <w:div w:id="1299069218">
              <w:marLeft w:val="0"/>
              <w:marRight w:val="0"/>
              <w:marTop w:val="0"/>
              <w:marBottom w:val="0"/>
              <w:divBdr>
                <w:top w:val="none" w:sz="0" w:space="0" w:color="auto"/>
                <w:left w:val="none" w:sz="0" w:space="0" w:color="auto"/>
                <w:bottom w:val="none" w:sz="0" w:space="0" w:color="auto"/>
                <w:right w:val="none" w:sz="0" w:space="0" w:color="auto"/>
              </w:divBdr>
            </w:div>
            <w:div w:id="1854569616">
              <w:marLeft w:val="0"/>
              <w:marRight w:val="0"/>
              <w:marTop w:val="0"/>
              <w:marBottom w:val="0"/>
              <w:divBdr>
                <w:top w:val="none" w:sz="0" w:space="0" w:color="auto"/>
                <w:left w:val="none" w:sz="0" w:space="0" w:color="auto"/>
                <w:bottom w:val="none" w:sz="0" w:space="0" w:color="auto"/>
                <w:right w:val="none" w:sz="0" w:space="0" w:color="auto"/>
              </w:divBdr>
            </w:div>
            <w:div w:id="15891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1507147">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8410424">
      <w:bodyDiv w:val="1"/>
      <w:marLeft w:val="0"/>
      <w:marRight w:val="0"/>
      <w:marTop w:val="0"/>
      <w:marBottom w:val="0"/>
      <w:divBdr>
        <w:top w:val="none" w:sz="0" w:space="0" w:color="auto"/>
        <w:left w:val="none" w:sz="0" w:space="0" w:color="auto"/>
        <w:bottom w:val="none" w:sz="0" w:space="0" w:color="auto"/>
        <w:right w:val="none" w:sz="0" w:space="0" w:color="auto"/>
      </w:divBdr>
      <w:divsChild>
        <w:div w:id="1709066946">
          <w:marLeft w:val="0"/>
          <w:marRight w:val="0"/>
          <w:marTop w:val="0"/>
          <w:marBottom w:val="0"/>
          <w:divBdr>
            <w:top w:val="none" w:sz="0" w:space="0" w:color="auto"/>
            <w:left w:val="none" w:sz="0" w:space="0" w:color="auto"/>
            <w:bottom w:val="none" w:sz="0" w:space="0" w:color="auto"/>
            <w:right w:val="none" w:sz="0" w:space="0" w:color="auto"/>
          </w:divBdr>
          <w:divsChild>
            <w:div w:id="69281525">
              <w:marLeft w:val="0"/>
              <w:marRight w:val="0"/>
              <w:marTop w:val="0"/>
              <w:marBottom w:val="0"/>
              <w:divBdr>
                <w:top w:val="none" w:sz="0" w:space="0" w:color="auto"/>
                <w:left w:val="none" w:sz="0" w:space="0" w:color="auto"/>
                <w:bottom w:val="none" w:sz="0" w:space="0" w:color="auto"/>
                <w:right w:val="none" w:sz="0" w:space="0" w:color="auto"/>
              </w:divBdr>
            </w:div>
            <w:div w:id="71045412">
              <w:marLeft w:val="0"/>
              <w:marRight w:val="0"/>
              <w:marTop w:val="0"/>
              <w:marBottom w:val="0"/>
              <w:divBdr>
                <w:top w:val="none" w:sz="0" w:space="0" w:color="auto"/>
                <w:left w:val="none" w:sz="0" w:space="0" w:color="auto"/>
                <w:bottom w:val="none" w:sz="0" w:space="0" w:color="auto"/>
                <w:right w:val="none" w:sz="0" w:space="0" w:color="auto"/>
              </w:divBdr>
            </w:div>
            <w:div w:id="93209767">
              <w:marLeft w:val="0"/>
              <w:marRight w:val="0"/>
              <w:marTop w:val="0"/>
              <w:marBottom w:val="0"/>
              <w:divBdr>
                <w:top w:val="none" w:sz="0" w:space="0" w:color="auto"/>
                <w:left w:val="none" w:sz="0" w:space="0" w:color="auto"/>
                <w:bottom w:val="none" w:sz="0" w:space="0" w:color="auto"/>
                <w:right w:val="none" w:sz="0" w:space="0" w:color="auto"/>
              </w:divBdr>
            </w:div>
            <w:div w:id="142936251">
              <w:marLeft w:val="0"/>
              <w:marRight w:val="0"/>
              <w:marTop w:val="0"/>
              <w:marBottom w:val="0"/>
              <w:divBdr>
                <w:top w:val="none" w:sz="0" w:space="0" w:color="auto"/>
                <w:left w:val="none" w:sz="0" w:space="0" w:color="auto"/>
                <w:bottom w:val="none" w:sz="0" w:space="0" w:color="auto"/>
                <w:right w:val="none" w:sz="0" w:space="0" w:color="auto"/>
              </w:divBdr>
            </w:div>
            <w:div w:id="168444405">
              <w:marLeft w:val="0"/>
              <w:marRight w:val="0"/>
              <w:marTop w:val="0"/>
              <w:marBottom w:val="0"/>
              <w:divBdr>
                <w:top w:val="none" w:sz="0" w:space="0" w:color="auto"/>
                <w:left w:val="none" w:sz="0" w:space="0" w:color="auto"/>
                <w:bottom w:val="none" w:sz="0" w:space="0" w:color="auto"/>
                <w:right w:val="none" w:sz="0" w:space="0" w:color="auto"/>
              </w:divBdr>
            </w:div>
            <w:div w:id="189536824">
              <w:marLeft w:val="0"/>
              <w:marRight w:val="0"/>
              <w:marTop w:val="0"/>
              <w:marBottom w:val="0"/>
              <w:divBdr>
                <w:top w:val="none" w:sz="0" w:space="0" w:color="auto"/>
                <w:left w:val="none" w:sz="0" w:space="0" w:color="auto"/>
                <w:bottom w:val="none" w:sz="0" w:space="0" w:color="auto"/>
                <w:right w:val="none" w:sz="0" w:space="0" w:color="auto"/>
              </w:divBdr>
            </w:div>
            <w:div w:id="199172717">
              <w:marLeft w:val="0"/>
              <w:marRight w:val="0"/>
              <w:marTop w:val="0"/>
              <w:marBottom w:val="0"/>
              <w:divBdr>
                <w:top w:val="none" w:sz="0" w:space="0" w:color="auto"/>
                <w:left w:val="none" w:sz="0" w:space="0" w:color="auto"/>
                <w:bottom w:val="none" w:sz="0" w:space="0" w:color="auto"/>
                <w:right w:val="none" w:sz="0" w:space="0" w:color="auto"/>
              </w:divBdr>
            </w:div>
            <w:div w:id="226647569">
              <w:marLeft w:val="0"/>
              <w:marRight w:val="0"/>
              <w:marTop w:val="0"/>
              <w:marBottom w:val="0"/>
              <w:divBdr>
                <w:top w:val="none" w:sz="0" w:space="0" w:color="auto"/>
                <w:left w:val="none" w:sz="0" w:space="0" w:color="auto"/>
                <w:bottom w:val="none" w:sz="0" w:space="0" w:color="auto"/>
                <w:right w:val="none" w:sz="0" w:space="0" w:color="auto"/>
              </w:divBdr>
            </w:div>
            <w:div w:id="281769068">
              <w:marLeft w:val="0"/>
              <w:marRight w:val="0"/>
              <w:marTop w:val="0"/>
              <w:marBottom w:val="0"/>
              <w:divBdr>
                <w:top w:val="none" w:sz="0" w:space="0" w:color="auto"/>
                <w:left w:val="none" w:sz="0" w:space="0" w:color="auto"/>
                <w:bottom w:val="none" w:sz="0" w:space="0" w:color="auto"/>
                <w:right w:val="none" w:sz="0" w:space="0" w:color="auto"/>
              </w:divBdr>
            </w:div>
            <w:div w:id="296910200">
              <w:marLeft w:val="0"/>
              <w:marRight w:val="0"/>
              <w:marTop w:val="0"/>
              <w:marBottom w:val="0"/>
              <w:divBdr>
                <w:top w:val="none" w:sz="0" w:space="0" w:color="auto"/>
                <w:left w:val="none" w:sz="0" w:space="0" w:color="auto"/>
                <w:bottom w:val="none" w:sz="0" w:space="0" w:color="auto"/>
                <w:right w:val="none" w:sz="0" w:space="0" w:color="auto"/>
              </w:divBdr>
            </w:div>
            <w:div w:id="347487498">
              <w:marLeft w:val="0"/>
              <w:marRight w:val="0"/>
              <w:marTop w:val="0"/>
              <w:marBottom w:val="0"/>
              <w:divBdr>
                <w:top w:val="none" w:sz="0" w:space="0" w:color="auto"/>
                <w:left w:val="none" w:sz="0" w:space="0" w:color="auto"/>
                <w:bottom w:val="none" w:sz="0" w:space="0" w:color="auto"/>
                <w:right w:val="none" w:sz="0" w:space="0" w:color="auto"/>
              </w:divBdr>
            </w:div>
            <w:div w:id="482544951">
              <w:marLeft w:val="0"/>
              <w:marRight w:val="0"/>
              <w:marTop w:val="0"/>
              <w:marBottom w:val="0"/>
              <w:divBdr>
                <w:top w:val="none" w:sz="0" w:space="0" w:color="auto"/>
                <w:left w:val="none" w:sz="0" w:space="0" w:color="auto"/>
                <w:bottom w:val="none" w:sz="0" w:space="0" w:color="auto"/>
                <w:right w:val="none" w:sz="0" w:space="0" w:color="auto"/>
              </w:divBdr>
            </w:div>
            <w:div w:id="483665380">
              <w:marLeft w:val="0"/>
              <w:marRight w:val="0"/>
              <w:marTop w:val="0"/>
              <w:marBottom w:val="0"/>
              <w:divBdr>
                <w:top w:val="none" w:sz="0" w:space="0" w:color="auto"/>
                <w:left w:val="none" w:sz="0" w:space="0" w:color="auto"/>
                <w:bottom w:val="none" w:sz="0" w:space="0" w:color="auto"/>
                <w:right w:val="none" w:sz="0" w:space="0" w:color="auto"/>
              </w:divBdr>
            </w:div>
            <w:div w:id="695081077">
              <w:marLeft w:val="0"/>
              <w:marRight w:val="0"/>
              <w:marTop w:val="0"/>
              <w:marBottom w:val="0"/>
              <w:divBdr>
                <w:top w:val="none" w:sz="0" w:space="0" w:color="auto"/>
                <w:left w:val="none" w:sz="0" w:space="0" w:color="auto"/>
                <w:bottom w:val="none" w:sz="0" w:space="0" w:color="auto"/>
                <w:right w:val="none" w:sz="0" w:space="0" w:color="auto"/>
              </w:divBdr>
            </w:div>
            <w:div w:id="750808711">
              <w:marLeft w:val="0"/>
              <w:marRight w:val="0"/>
              <w:marTop w:val="0"/>
              <w:marBottom w:val="0"/>
              <w:divBdr>
                <w:top w:val="none" w:sz="0" w:space="0" w:color="auto"/>
                <w:left w:val="none" w:sz="0" w:space="0" w:color="auto"/>
                <w:bottom w:val="none" w:sz="0" w:space="0" w:color="auto"/>
                <w:right w:val="none" w:sz="0" w:space="0" w:color="auto"/>
              </w:divBdr>
            </w:div>
            <w:div w:id="795178315">
              <w:marLeft w:val="0"/>
              <w:marRight w:val="0"/>
              <w:marTop w:val="0"/>
              <w:marBottom w:val="0"/>
              <w:divBdr>
                <w:top w:val="none" w:sz="0" w:space="0" w:color="auto"/>
                <w:left w:val="none" w:sz="0" w:space="0" w:color="auto"/>
                <w:bottom w:val="none" w:sz="0" w:space="0" w:color="auto"/>
                <w:right w:val="none" w:sz="0" w:space="0" w:color="auto"/>
              </w:divBdr>
            </w:div>
            <w:div w:id="898130329">
              <w:marLeft w:val="0"/>
              <w:marRight w:val="0"/>
              <w:marTop w:val="0"/>
              <w:marBottom w:val="0"/>
              <w:divBdr>
                <w:top w:val="none" w:sz="0" w:space="0" w:color="auto"/>
                <w:left w:val="none" w:sz="0" w:space="0" w:color="auto"/>
                <w:bottom w:val="none" w:sz="0" w:space="0" w:color="auto"/>
                <w:right w:val="none" w:sz="0" w:space="0" w:color="auto"/>
              </w:divBdr>
            </w:div>
            <w:div w:id="975258114">
              <w:marLeft w:val="0"/>
              <w:marRight w:val="0"/>
              <w:marTop w:val="0"/>
              <w:marBottom w:val="0"/>
              <w:divBdr>
                <w:top w:val="none" w:sz="0" w:space="0" w:color="auto"/>
                <w:left w:val="none" w:sz="0" w:space="0" w:color="auto"/>
                <w:bottom w:val="none" w:sz="0" w:space="0" w:color="auto"/>
                <w:right w:val="none" w:sz="0" w:space="0" w:color="auto"/>
              </w:divBdr>
            </w:div>
            <w:div w:id="1037779285">
              <w:marLeft w:val="0"/>
              <w:marRight w:val="0"/>
              <w:marTop w:val="0"/>
              <w:marBottom w:val="0"/>
              <w:divBdr>
                <w:top w:val="none" w:sz="0" w:space="0" w:color="auto"/>
                <w:left w:val="none" w:sz="0" w:space="0" w:color="auto"/>
                <w:bottom w:val="none" w:sz="0" w:space="0" w:color="auto"/>
                <w:right w:val="none" w:sz="0" w:space="0" w:color="auto"/>
              </w:divBdr>
            </w:div>
            <w:div w:id="1091848949">
              <w:marLeft w:val="0"/>
              <w:marRight w:val="0"/>
              <w:marTop w:val="0"/>
              <w:marBottom w:val="0"/>
              <w:divBdr>
                <w:top w:val="none" w:sz="0" w:space="0" w:color="auto"/>
                <w:left w:val="none" w:sz="0" w:space="0" w:color="auto"/>
                <w:bottom w:val="none" w:sz="0" w:space="0" w:color="auto"/>
                <w:right w:val="none" w:sz="0" w:space="0" w:color="auto"/>
              </w:divBdr>
            </w:div>
            <w:div w:id="1199393302">
              <w:marLeft w:val="0"/>
              <w:marRight w:val="0"/>
              <w:marTop w:val="0"/>
              <w:marBottom w:val="0"/>
              <w:divBdr>
                <w:top w:val="none" w:sz="0" w:space="0" w:color="auto"/>
                <w:left w:val="none" w:sz="0" w:space="0" w:color="auto"/>
                <w:bottom w:val="none" w:sz="0" w:space="0" w:color="auto"/>
                <w:right w:val="none" w:sz="0" w:space="0" w:color="auto"/>
              </w:divBdr>
            </w:div>
            <w:div w:id="1233659673">
              <w:marLeft w:val="0"/>
              <w:marRight w:val="0"/>
              <w:marTop w:val="0"/>
              <w:marBottom w:val="0"/>
              <w:divBdr>
                <w:top w:val="none" w:sz="0" w:space="0" w:color="auto"/>
                <w:left w:val="none" w:sz="0" w:space="0" w:color="auto"/>
                <w:bottom w:val="none" w:sz="0" w:space="0" w:color="auto"/>
                <w:right w:val="none" w:sz="0" w:space="0" w:color="auto"/>
              </w:divBdr>
            </w:div>
            <w:div w:id="1260143652">
              <w:marLeft w:val="0"/>
              <w:marRight w:val="0"/>
              <w:marTop w:val="0"/>
              <w:marBottom w:val="0"/>
              <w:divBdr>
                <w:top w:val="none" w:sz="0" w:space="0" w:color="auto"/>
                <w:left w:val="none" w:sz="0" w:space="0" w:color="auto"/>
                <w:bottom w:val="none" w:sz="0" w:space="0" w:color="auto"/>
                <w:right w:val="none" w:sz="0" w:space="0" w:color="auto"/>
              </w:divBdr>
            </w:div>
            <w:div w:id="1296108913">
              <w:marLeft w:val="0"/>
              <w:marRight w:val="0"/>
              <w:marTop w:val="0"/>
              <w:marBottom w:val="0"/>
              <w:divBdr>
                <w:top w:val="none" w:sz="0" w:space="0" w:color="auto"/>
                <w:left w:val="none" w:sz="0" w:space="0" w:color="auto"/>
                <w:bottom w:val="none" w:sz="0" w:space="0" w:color="auto"/>
                <w:right w:val="none" w:sz="0" w:space="0" w:color="auto"/>
              </w:divBdr>
            </w:div>
            <w:div w:id="1342314234">
              <w:marLeft w:val="0"/>
              <w:marRight w:val="0"/>
              <w:marTop w:val="0"/>
              <w:marBottom w:val="0"/>
              <w:divBdr>
                <w:top w:val="none" w:sz="0" w:space="0" w:color="auto"/>
                <w:left w:val="none" w:sz="0" w:space="0" w:color="auto"/>
                <w:bottom w:val="none" w:sz="0" w:space="0" w:color="auto"/>
                <w:right w:val="none" w:sz="0" w:space="0" w:color="auto"/>
              </w:divBdr>
              <w:divsChild>
                <w:div w:id="135801754">
                  <w:marLeft w:val="0"/>
                  <w:marRight w:val="0"/>
                  <w:marTop w:val="30"/>
                  <w:marBottom w:val="30"/>
                  <w:divBdr>
                    <w:top w:val="none" w:sz="0" w:space="0" w:color="auto"/>
                    <w:left w:val="none" w:sz="0" w:space="0" w:color="auto"/>
                    <w:bottom w:val="none" w:sz="0" w:space="0" w:color="auto"/>
                    <w:right w:val="none" w:sz="0" w:space="0" w:color="auto"/>
                  </w:divBdr>
                  <w:divsChild>
                    <w:div w:id="128013275">
                      <w:marLeft w:val="0"/>
                      <w:marRight w:val="0"/>
                      <w:marTop w:val="0"/>
                      <w:marBottom w:val="0"/>
                      <w:divBdr>
                        <w:top w:val="none" w:sz="0" w:space="0" w:color="auto"/>
                        <w:left w:val="none" w:sz="0" w:space="0" w:color="auto"/>
                        <w:bottom w:val="none" w:sz="0" w:space="0" w:color="auto"/>
                        <w:right w:val="none" w:sz="0" w:space="0" w:color="auto"/>
                      </w:divBdr>
                      <w:divsChild>
                        <w:div w:id="720325167">
                          <w:marLeft w:val="0"/>
                          <w:marRight w:val="0"/>
                          <w:marTop w:val="0"/>
                          <w:marBottom w:val="0"/>
                          <w:divBdr>
                            <w:top w:val="none" w:sz="0" w:space="0" w:color="auto"/>
                            <w:left w:val="none" w:sz="0" w:space="0" w:color="auto"/>
                            <w:bottom w:val="none" w:sz="0" w:space="0" w:color="auto"/>
                            <w:right w:val="none" w:sz="0" w:space="0" w:color="auto"/>
                          </w:divBdr>
                        </w:div>
                      </w:divsChild>
                    </w:div>
                    <w:div w:id="210532163">
                      <w:marLeft w:val="0"/>
                      <w:marRight w:val="0"/>
                      <w:marTop w:val="0"/>
                      <w:marBottom w:val="0"/>
                      <w:divBdr>
                        <w:top w:val="none" w:sz="0" w:space="0" w:color="auto"/>
                        <w:left w:val="none" w:sz="0" w:space="0" w:color="auto"/>
                        <w:bottom w:val="none" w:sz="0" w:space="0" w:color="auto"/>
                        <w:right w:val="none" w:sz="0" w:space="0" w:color="auto"/>
                      </w:divBdr>
                      <w:divsChild>
                        <w:div w:id="666397403">
                          <w:marLeft w:val="0"/>
                          <w:marRight w:val="0"/>
                          <w:marTop w:val="0"/>
                          <w:marBottom w:val="0"/>
                          <w:divBdr>
                            <w:top w:val="none" w:sz="0" w:space="0" w:color="auto"/>
                            <w:left w:val="none" w:sz="0" w:space="0" w:color="auto"/>
                            <w:bottom w:val="none" w:sz="0" w:space="0" w:color="auto"/>
                            <w:right w:val="none" w:sz="0" w:space="0" w:color="auto"/>
                          </w:divBdr>
                        </w:div>
                      </w:divsChild>
                    </w:div>
                    <w:div w:id="359011217">
                      <w:marLeft w:val="0"/>
                      <w:marRight w:val="0"/>
                      <w:marTop w:val="0"/>
                      <w:marBottom w:val="0"/>
                      <w:divBdr>
                        <w:top w:val="none" w:sz="0" w:space="0" w:color="auto"/>
                        <w:left w:val="none" w:sz="0" w:space="0" w:color="auto"/>
                        <w:bottom w:val="none" w:sz="0" w:space="0" w:color="auto"/>
                        <w:right w:val="none" w:sz="0" w:space="0" w:color="auto"/>
                      </w:divBdr>
                      <w:divsChild>
                        <w:div w:id="93133149">
                          <w:marLeft w:val="0"/>
                          <w:marRight w:val="0"/>
                          <w:marTop w:val="0"/>
                          <w:marBottom w:val="0"/>
                          <w:divBdr>
                            <w:top w:val="none" w:sz="0" w:space="0" w:color="auto"/>
                            <w:left w:val="none" w:sz="0" w:space="0" w:color="auto"/>
                            <w:bottom w:val="none" w:sz="0" w:space="0" w:color="auto"/>
                            <w:right w:val="none" w:sz="0" w:space="0" w:color="auto"/>
                          </w:divBdr>
                        </w:div>
                      </w:divsChild>
                    </w:div>
                    <w:div w:id="568072919">
                      <w:marLeft w:val="0"/>
                      <w:marRight w:val="0"/>
                      <w:marTop w:val="0"/>
                      <w:marBottom w:val="0"/>
                      <w:divBdr>
                        <w:top w:val="none" w:sz="0" w:space="0" w:color="auto"/>
                        <w:left w:val="none" w:sz="0" w:space="0" w:color="auto"/>
                        <w:bottom w:val="none" w:sz="0" w:space="0" w:color="auto"/>
                        <w:right w:val="none" w:sz="0" w:space="0" w:color="auto"/>
                      </w:divBdr>
                      <w:divsChild>
                        <w:div w:id="226113541">
                          <w:marLeft w:val="0"/>
                          <w:marRight w:val="0"/>
                          <w:marTop w:val="0"/>
                          <w:marBottom w:val="0"/>
                          <w:divBdr>
                            <w:top w:val="none" w:sz="0" w:space="0" w:color="auto"/>
                            <w:left w:val="none" w:sz="0" w:space="0" w:color="auto"/>
                            <w:bottom w:val="none" w:sz="0" w:space="0" w:color="auto"/>
                            <w:right w:val="none" w:sz="0" w:space="0" w:color="auto"/>
                          </w:divBdr>
                        </w:div>
                      </w:divsChild>
                    </w:div>
                    <w:div w:id="977105383">
                      <w:marLeft w:val="0"/>
                      <w:marRight w:val="0"/>
                      <w:marTop w:val="0"/>
                      <w:marBottom w:val="0"/>
                      <w:divBdr>
                        <w:top w:val="none" w:sz="0" w:space="0" w:color="auto"/>
                        <w:left w:val="none" w:sz="0" w:space="0" w:color="auto"/>
                        <w:bottom w:val="none" w:sz="0" w:space="0" w:color="auto"/>
                        <w:right w:val="none" w:sz="0" w:space="0" w:color="auto"/>
                      </w:divBdr>
                      <w:divsChild>
                        <w:div w:id="1133710985">
                          <w:marLeft w:val="0"/>
                          <w:marRight w:val="0"/>
                          <w:marTop w:val="0"/>
                          <w:marBottom w:val="0"/>
                          <w:divBdr>
                            <w:top w:val="none" w:sz="0" w:space="0" w:color="auto"/>
                            <w:left w:val="none" w:sz="0" w:space="0" w:color="auto"/>
                            <w:bottom w:val="none" w:sz="0" w:space="0" w:color="auto"/>
                            <w:right w:val="none" w:sz="0" w:space="0" w:color="auto"/>
                          </w:divBdr>
                        </w:div>
                      </w:divsChild>
                    </w:div>
                    <w:div w:id="1119489797">
                      <w:marLeft w:val="0"/>
                      <w:marRight w:val="0"/>
                      <w:marTop w:val="0"/>
                      <w:marBottom w:val="0"/>
                      <w:divBdr>
                        <w:top w:val="none" w:sz="0" w:space="0" w:color="auto"/>
                        <w:left w:val="none" w:sz="0" w:space="0" w:color="auto"/>
                        <w:bottom w:val="none" w:sz="0" w:space="0" w:color="auto"/>
                        <w:right w:val="none" w:sz="0" w:space="0" w:color="auto"/>
                      </w:divBdr>
                      <w:divsChild>
                        <w:div w:id="1597521389">
                          <w:marLeft w:val="0"/>
                          <w:marRight w:val="0"/>
                          <w:marTop w:val="0"/>
                          <w:marBottom w:val="0"/>
                          <w:divBdr>
                            <w:top w:val="none" w:sz="0" w:space="0" w:color="auto"/>
                            <w:left w:val="none" w:sz="0" w:space="0" w:color="auto"/>
                            <w:bottom w:val="none" w:sz="0" w:space="0" w:color="auto"/>
                            <w:right w:val="none" w:sz="0" w:space="0" w:color="auto"/>
                          </w:divBdr>
                        </w:div>
                      </w:divsChild>
                    </w:div>
                    <w:div w:id="1202204823">
                      <w:marLeft w:val="0"/>
                      <w:marRight w:val="0"/>
                      <w:marTop w:val="0"/>
                      <w:marBottom w:val="0"/>
                      <w:divBdr>
                        <w:top w:val="none" w:sz="0" w:space="0" w:color="auto"/>
                        <w:left w:val="none" w:sz="0" w:space="0" w:color="auto"/>
                        <w:bottom w:val="none" w:sz="0" w:space="0" w:color="auto"/>
                        <w:right w:val="none" w:sz="0" w:space="0" w:color="auto"/>
                      </w:divBdr>
                      <w:divsChild>
                        <w:div w:id="823661571">
                          <w:marLeft w:val="0"/>
                          <w:marRight w:val="0"/>
                          <w:marTop w:val="0"/>
                          <w:marBottom w:val="0"/>
                          <w:divBdr>
                            <w:top w:val="none" w:sz="0" w:space="0" w:color="auto"/>
                            <w:left w:val="none" w:sz="0" w:space="0" w:color="auto"/>
                            <w:bottom w:val="none" w:sz="0" w:space="0" w:color="auto"/>
                            <w:right w:val="none" w:sz="0" w:space="0" w:color="auto"/>
                          </w:divBdr>
                        </w:div>
                        <w:div w:id="983048480">
                          <w:marLeft w:val="0"/>
                          <w:marRight w:val="0"/>
                          <w:marTop w:val="0"/>
                          <w:marBottom w:val="0"/>
                          <w:divBdr>
                            <w:top w:val="none" w:sz="0" w:space="0" w:color="auto"/>
                            <w:left w:val="none" w:sz="0" w:space="0" w:color="auto"/>
                            <w:bottom w:val="none" w:sz="0" w:space="0" w:color="auto"/>
                            <w:right w:val="none" w:sz="0" w:space="0" w:color="auto"/>
                          </w:divBdr>
                        </w:div>
                      </w:divsChild>
                    </w:div>
                    <w:div w:id="1643000972">
                      <w:marLeft w:val="0"/>
                      <w:marRight w:val="0"/>
                      <w:marTop w:val="0"/>
                      <w:marBottom w:val="0"/>
                      <w:divBdr>
                        <w:top w:val="none" w:sz="0" w:space="0" w:color="auto"/>
                        <w:left w:val="none" w:sz="0" w:space="0" w:color="auto"/>
                        <w:bottom w:val="none" w:sz="0" w:space="0" w:color="auto"/>
                        <w:right w:val="none" w:sz="0" w:space="0" w:color="auto"/>
                      </w:divBdr>
                      <w:divsChild>
                        <w:div w:id="479541034">
                          <w:marLeft w:val="0"/>
                          <w:marRight w:val="0"/>
                          <w:marTop w:val="0"/>
                          <w:marBottom w:val="0"/>
                          <w:divBdr>
                            <w:top w:val="none" w:sz="0" w:space="0" w:color="auto"/>
                            <w:left w:val="none" w:sz="0" w:space="0" w:color="auto"/>
                            <w:bottom w:val="none" w:sz="0" w:space="0" w:color="auto"/>
                            <w:right w:val="none" w:sz="0" w:space="0" w:color="auto"/>
                          </w:divBdr>
                        </w:div>
                      </w:divsChild>
                    </w:div>
                    <w:div w:id="1895891968">
                      <w:marLeft w:val="0"/>
                      <w:marRight w:val="0"/>
                      <w:marTop w:val="0"/>
                      <w:marBottom w:val="0"/>
                      <w:divBdr>
                        <w:top w:val="none" w:sz="0" w:space="0" w:color="auto"/>
                        <w:left w:val="none" w:sz="0" w:space="0" w:color="auto"/>
                        <w:bottom w:val="none" w:sz="0" w:space="0" w:color="auto"/>
                        <w:right w:val="none" w:sz="0" w:space="0" w:color="auto"/>
                      </w:divBdr>
                      <w:divsChild>
                        <w:div w:id="164404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488369">
              <w:marLeft w:val="0"/>
              <w:marRight w:val="0"/>
              <w:marTop w:val="0"/>
              <w:marBottom w:val="0"/>
              <w:divBdr>
                <w:top w:val="none" w:sz="0" w:space="0" w:color="auto"/>
                <w:left w:val="none" w:sz="0" w:space="0" w:color="auto"/>
                <w:bottom w:val="none" w:sz="0" w:space="0" w:color="auto"/>
                <w:right w:val="none" w:sz="0" w:space="0" w:color="auto"/>
              </w:divBdr>
            </w:div>
            <w:div w:id="1437822434">
              <w:marLeft w:val="0"/>
              <w:marRight w:val="0"/>
              <w:marTop w:val="0"/>
              <w:marBottom w:val="0"/>
              <w:divBdr>
                <w:top w:val="none" w:sz="0" w:space="0" w:color="auto"/>
                <w:left w:val="none" w:sz="0" w:space="0" w:color="auto"/>
                <w:bottom w:val="none" w:sz="0" w:space="0" w:color="auto"/>
                <w:right w:val="none" w:sz="0" w:space="0" w:color="auto"/>
              </w:divBdr>
            </w:div>
            <w:div w:id="1489205991">
              <w:marLeft w:val="0"/>
              <w:marRight w:val="0"/>
              <w:marTop w:val="0"/>
              <w:marBottom w:val="0"/>
              <w:divBdr>
                <w:top w:val="none" w:sz="0" w:space="0" w:color="auto"/>
                <w:left w:val="none" w:sz="0" w:space="0" w:color="auto"/>
                <w:bottom w:val="none" w:sz="0" w:space="0" w:color="auto"/>
                <w:right w:val="none" w:sz="0" w:space="0" w:color="auto"/>
              </w:divBdr>
            </w:div>
            <w:div w:id="1492522373">
              <w:marLeft w:val="0"/>
              <w:marRight w:val="0"/>
              <w:marTop w:val="0"/>
              <w:marBottom w:val="0"/>
              <w:divBdr>
                <w:top w:val="none" w:sz="0" w:space="0" w:color="auto"/>
                <w:left w:val="none" w:sz="0" w:space="0" w:color="auto"/>
                <w:bottom w:val="none" w:sz="0" w:space="0" w:color="auto"/>
                <w:right w:val="none" w:sz="0" w:space="0" w:color="auto"/>
              </w:divBdr>
            </w:div>
            <w:div w:id="1561356191">
              <w:marLeft w:val="0"/>
              <w:marRight w:val="0"/>
              <w:marTop w:val="0"/>
              <w:marBottom w:val="0"/>
              <w:divBdr>
                <w:top w:val="none" w:sz="0" w:space="0" w:color="auto"/>
                <w:left w:val="none" w:sz="0" w:space="0" w:color="auto"/>
                <w:bottom w:val="none" w:sz="0" w:space="0" w:color="auto"/>
                <w:right w:val="none" w:sz="0" w:space="0" w:color="auto"/>
              </w:divBdr>
            </w:div>
            <w:div w:id="1658805064">
              <w:marLeft w:val="0"/>
              <w:marRight w:val="0"/>
              <w:marTop w:val="0"/>
              <w:marBottom w:val="0"/>
              <w:divBdr>
                <w:top w:val="none" w:sz="0" w:space="0" w:color="auto"/>
                <w:left w:val="none" w:sz="0" w:space="0" w:color="auto"/>
                <w:bottom w:val="none" w:sz="0" w:space="0" w:color="auto"/>
                <w:right w:val="none" w:sz="0" w:space="0" w:color="auto"/>
              </w:divBdr>
            </w:div>
            <w:div w:id="1690568475">
              <w:marLeft w:val="0"/>
              <w:marRight w:val="0"/>
              <w:marTop w:val="0"/>
              <w:marBottom w:val="0"/>
              <w:divBdr>
                <w:top w:val="none" w:sz="0" w:space="0" w:color="auto"/>
                <w:left w:val="none" w:sz="0" w:space="0" w:color="auto"/>
                <w:bottom w:val="none" w:sz="0" w:space="0" w:color="auto"/>
                <w:right w:val="none" w:sz="0" w:space="0" w:color="auto"/>
              </w:divBdr>
            </w:div>
            <w:div w:id="196018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2689779">
      <w:bodyDiv w:val="1"/>
      <w:marLeft w:val="0"/>
      <w:marRight w:val="0"/>
      <w:marTop w:val="0"/>
      <w:marBottom w:val="0"/>
      <w:divBdr>
        <w:top w:val="none" w:sz="0" w:space="0" w:color="auto"/>
        <w:left w:val="none" w:sz="0" w:space="0" w:color="auto"/>
        <w:bottom w:val="none" w:sz="0" w:space="0" w:color="auto"/>
        <w:right w:val="none" w:sz="0" w:space="0" w:color="auto"/>
      </w:divBdr>
    </w:div>
    <w:div w:id="87701542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06328753">
      <w:bodyDiv w:val="1"/>
      <w:marLeft w:val="0"/>
      <w:marRight w:val="0"/>
      <w:marTop w:val="0"/>
      <w:marBottom w:val="0"/>
      <w:divBdr>
        <w:top w:val="none" w:sz="0" w:space="0" w:color="auto"/>
        <w:left w:val="none" w:sz="0" w:space="0" w:color="auto"/>
        <w:bottom w:val="none" w:sz="0" w:space="0" w:color="auto"/>
        <w:right w:val="none" w:sz="0" w:space="0" w:color="auto"/>
      </w:divBdr>
    </w:div>
    <w:div w:id="1034429243">
      <w:bodyDiv w:val="1"/>
      <w:marLeft w:val="0"/>
      <w:marRight w:val="0"/>
      <w:marTop w:val="0"/>
      <w:marBottom w:val="0"/>
      <w:divBdr>
        <w:top w:val="none" w:sz="0" w:space="0" w:color="auto"/>
        <w:left w:val="none" w:sz="0" w:space="0" w:color="auto"/>
        <w:bottom w:val="none" w:sz="0" w:space="0" w:color="auto"/>
        <w:right w:val="none" w:sz="0" w:space="0" w:color="auto"/>
      </w:divBdr>
      <w:divsChild>
        <w:div w:id="2135632846">
          <w:marLeft w:val="0"/>
          <w:marRight w:val="0"/>
          <w:marTop w:val="0"/>
          <w:marBottom w:val="0"/>
          <w:divBdr>
            <w:top w:val="none" w:sz="0" w:space="0" w:color="auto"/>
            <w:left w:val="none" w:sz="0" w:space="0" w:color="auto"/>
            <w:bottom w:val="none" w:sz="0" w:space="0" w:color="auto"/>
            <w:right w:val="none" w:sz="0" w:space="0" w:color="auto"/>
          </w:divBdr>
          <w:divsChild>
            <w:div w:id="498926089">
              <w:marLeft w:val="0"/>
              <w:marRight w:val="0"/>
              <w:marTop w:val="0"/>
              <w:marBottom w:val="0"/>
              <w:divBdr>
                <w:top w:val="none" w:sz="0" w:space="0" w:color="auto"/>
                <w:left w:val="none" w:sz="0" w:space="0" w:color="auto"/>
                <w:bottom w:val="none" w:sz="0" w:space="0" w:color="auto"/>
                <w:right w:val="none" w:sz="0" w:space="0" w:color="auto"/>
              </w:divBdr>
            </w:div>
            <w:div w:id="947854718">
              <w:marLeft w:val="0"/>
              <w:marRight w:val="0"/>
              <w:marTop w:val="0"/>
              <w:marBottom w:val="0"/>
              <w:divBdr>
                <w:top w:val="none" w:sz="0" w:space="0" w:color="auto"/>
                <w:left w:val="none" w:sz="0" w:space="0" w:color="auto"/>
                <w:bottom w:val="none" w:sz="0" w:space="0" w:color="auto"/>
                <w:right w:val="none" w:sz="0" w:space="0" w:color="auto"/>
              </w:divBdr>
            </w:div>
            <w:div w:id="1109351968">
              <w:marLeft w:val="0"/>
              <w:marRight w:val="0"/>
              <w:marTop w:val="0"/>
              <w:marBottom w:val="0"/>
              <w:divBdr>
                <w:top w:val="none" w:sz="0" w:space="0" w:color="auto"/>
                <w:left w:val="none" w:sz="0" w:space="0" w:color="auto"/>
                <w:bottom w:val="none" w:sz="0" w:space="0" w:color="auto"/>
                <w:right w:val="none" w:sz="0" w:space="0" w:color="auto"/>
              </w:divBdr>
            </w:div>
            <w:div w:id="1334911357">
              <w:marLeft w:val="0"/>
              <w:marRight w:val="0"/>
              <w:marTop w:val="0"/>
              <w:marBottom w:val="0"/>
              <w:divBdr>
                <w:top w:val="none" w:sz="0" w:space="0" w:color="auto"/>
                <w:left w:val="none" w:sz="0" w:space="0" w:color="auto"/>
                <w:bottom w:val="none" w:sz="0" w:space="0" w:color="auto"/>
                <w:right w:val="none" w:sz="0" w:space="0" w:color="auto"/>
              </w:divBdr>
            </w:div>
            <w:div w:id="183548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82677762">
      <w:bodyDiv w:val="1"/>
      <w:marLeft w:val="0"/>
      <w:marRight w:val="0"/>
      <w:marTop w:val="0"/>
      <w:marBottom w:val="0"/>
      <w:divBdr>
        <w:top w:val="none" w:sz="0" w:space="0" w:color="auto"/>
        <w:left w:val="none" w:sz="0" w:space="0" w:color="auto"/>
        <w:bottom w:val="none" w:sz="0" w:space="0" w:color="auto"/>
        <w:right w:val="none" w:sz="0" w:space="0" w:color="auto"/>
      </w:divBdr>
      <w:divsChild>
        <w:div w:id="452671031">
          <w:marLeft w:val="0"/>
          <w:marRight w:val="0"/>
          <w:marTop w:val="0"/>
          <w:marBottom w:val="0"/>
          <w:divBdr>
            <w:top w:val="none" w:sz="0" w:space="0" w:color="auto"/>
            <w:left w:val="none" w:sz="0" w:space="0" w:color="auto"/>
            <w:bottom w:val="none" w:sz="0" w:space="0" w:color="auto"/>
            <w:right w:val="none" w:sz="0" w:space="0" w:color="auto"/>
          </w:divBdr>
          <w:divsChild>
            <w:div w:id="23874181">
              <w:marLeft w:val="0"/>
              <w:marRight w:val="0"/>
              <w:marTop w:val="0"/>
              <w:marBottom w:val="0"/>
              <w:divBdr>
                <w:top w:val="none" w:sz="0" w:space="0" w:color="auto"/>
                <w:left w:val="none" w:sz="0" w:space="0" w:color="auto"/>
                <w:bottom w:val="none" w:sz="0" w:space="0" w:color="auto"/>
                <w:right w:val="none" w:sz="0" w:space="0" w:color="auto"/>
              </w:divBdr>
            </w:div>
            <w:div w:id="46539465">
              <w:marLeft w:val="0"/>
              <w:marRight w:val="0"/>
              <w:marTop w:val="0"/>
              <w:marBottom w:val="0"/>
              <w:divBdr>
                <w:top w:val="none" w:sz="0" w:space="0" w:color="auto"/>
                <w:left w:val="none" w:sz="0" w:space="0" w:color="auto"/>
                <w:bottom w:val="none" w:sz="0" w:space="0" w:color="auto"/>
                <w:right w:val="none" w:sz="0" w:space="0" w:color="auto"/>
              </w:divBdr>
            </w:div>
            <w:div w:id="121195293">
              <w:marLeft w:val="0"/>
              <w:marRight w:val="0"/>
              <w:marTop w:val="0"/>
              <w:marBottom w:val="0"/>
              <w:divBdr>
                <w:top w:val="none" w:sz="0" w:space="0" w:color="auto"/>
                <w:left w:val="none" w:sz="0" w:space="0" w:color="auto"/>
                <w:bottom w:val="none" w:sz="0" w:space="0" w:color="auto"/>
                <w:right w:val="none" w:sz="0" w:space="0" w:color="auto"/>
              </w:divBdr>
            </w:div>
            <w:div w:id="186601829">
              <w:marLeft w:val="0"/>
              <w:marRight w:val="0"/>
              <w:marTop w:val="0"/>
              <w:marBottom w:val="0"/>
              <w:divBdr>
                <w:top w:val="none" w:sz="0" w:space="0" w:color="auto"/>
                <w:left w:val="none" w:sz="0" w:space="0" w:color="auto"/>
                <w:bottom w:val="none" w:sz="0" w:space="0" w:color="auto"/>
                <w:right w:val="none" w:sz="0" w:space="0" w:color="auto"/>
              </w:divBdr>
            </w:div>
            <w:div w:id="233973526">
              <w:marLeft w:val="0"/>
              <w:marRight w:val="0"/>
              <w:marTop w:val="0"/>
              <w:marBottom w:val="0"/>
              <w:divBdr>
                <w:top w:val="none" w:sz="0" w:space="0" w:color="auto"/>
                <w:left w:val="none" w:sz="0" w:space="0" w:color="auto"/>
                <w:bottom w:val="none" w:sz="0" w:space="0" w:color="auto"/>
                <w:right w:val="none" w:sz="0" w:space="0" w:color="auto"/>
              </w:divBdr>
            </w:div>
            <w:div w:id="243882061">
              <w:marLeft w:val="0"/>
              <w:marRight w:val="0"/>
              <w:marTop w:val="0"/>
              <w:marBottom w:val="0"/>
              <w:divBdr>
                <w:top w:val="none" w:sz="0" w:space="0" w:color="auto"/>
                <w:left w:val="none" w:sz="0" w:space="0" w:color="auto"/>
                <w:bottom w:val="none" w:sz="0" w:space="0" w:color="auto"/>
                <w:right w:val="none" w:sz="0" w:space="0" w:color="auto"/>
              </w:divBdr>
            </w:div>
            <w:div w:id="298264101">
              <w:marLeft w:val="0"/>
              <w:marRight w:val="0"/>
              <w:marTop w:val="0"/>
              <w:marBottom w:val="0"/>
              <w:divBdr>
                <w:top w:val="none" w:sz="0" w:space="0" w:color="auto"/>
                <w:left w:val="none" w:sz="0" w:space="0" w:color="auto"/>
                <w:bottom w:val="none" w:sz="0" w:space="0" w:color="auto"/>
                <w:right w:val="none" w:sz="0" w:space="0" w:color="auto"/>
              </w:divBdr>
            </w:div>
            <w:div w:id="344287329">
              <w:marLeft w:val="0"/>
              <w:marRight w:val="0"/>
              <w:marTop w:val="0"/>
              <w:marBottom w:val="0"/>
              <w:divBdr>
                <w:top w:val="none" w:sz="0" w:space="0" w:color="auto"/>
                <w:left w:val="none" w:sz="0" w:space="0" w:color="auto"/>
                <w:bottom w:val="none" w:sz="0" w:space="0" w:color="auto"/>
                <w:right w:val="none" w:sz="0" w:space="0" w:color="auto"/>
              </w:divBdr>
            </w:div>
            <w:div w:id="403333608">
              <w:marLeft w:val="0"/>
              <w:marRight w:val="0"/>
              <w:marTop w:val="0"/>
              <w:marBottom w:val="0"/>
              <w:divBdr>
                <w:top w:val="none" w:sz="0" w:space="0" w:color="auto"/>
                <w:left w:val="none" w:sz="0" w:space="0" w:color="auto"/>
                <w:bottom w:val="none" w:sz="0" w:space="0" w:color="auto"/>
                <w:right w:val="none" w:sz="0" w:space="0" w:color="auto"/>
              </w:divBdr>
            </w:div>
            <w:div w:id="452872473">
              <w:marLeft w:val="0"/>
              <w:marRight w:val="0"/>
              <w:marTop w:val="0"/>
              <w:marBottom w:val="0"/>
              <w:divBdr>
                <w:top w:val="none" w:sz="0" w:space="0" w:color="auto"/>
                <w:left w:val="none" w:sz="0" w:space="0" w:color="auto"/>
                <w:bottom w:val="none" w:sz="0" w:space="0" w:color="auto"/>
                <w:right w:val="none" w:sz="0" w:space="0" w:color="auto"/>
              </w:divBdr>
            </w:div>
            <w:div w:id="462381911">
              <w:marLeft w:val="0"/>
              <w:marRight w:val="0"/>
              <w:marTop w:val="0"/>
              <w:marBottom w:val="0"/>
              <w:divBdr>
                <w:top w:val="none" w:sz="0" w:space="0" w:color="auto"/>
                <w:left w:val="none" w:sz="0" w:space="0" w:color="auto"/>
                <w:bottom w:val="none" w:sz="0" w:space="0" w:color="auto"/>
                <w:right w:val="none" w:sz="0" w:space="0" w:color="auto"/>
              </w:divBdr>
            </w:div>
            <w:div w:id="635644007">
              <w:marLeft w:val="0"/>
              <w:marRight w:val="0"/>
              <w:marTop w:val="0"/>
              <w:marBottom w:val="0"/>
              <w:divBdr>
                <w:top w:val="none" w:sz="0" w:space="0" w:color="auto"/>
                <w:left w:val="none" w:sz="0" w:space="0" w:color="auto"/>
                <w:bottom w:val="none" w:sz="0" w:space="0" w:color="auto"/>
                <w:right w:val="none" w:sz="0" w:space="0" w:color="auto"/>
              </w:divBdr>
            </w:div>
            <w:div w:id="688723281">
              <w:marLeft w:val="0"/>
              <w:marRight w:val="0"/>
              <w:marTop w:val="0"/>
              <w:marBottom w:val="0"/>
              <w:divBdr>
                <w:top w:val="none" w:sz="0" w:space="0" w:color="auto"/>
                <w:left w:val="none" w:sz="0" w:space="0" w:color="auto"/>
                <w:bottom w:val="none" w:sz="0" w:space="0" w:color="auto"/>
                <w:right w:val="none" w:sz="0" w:space="0" w:color="auto"/>
              </w:divBdr>
            </w:div>
            <w:div w:id="793643948">
              <w:marLeft w:val="0"/>
              <w:marRight w:val="0"/>
              <w:marTop w:val="0"/>
              <w:marBottom w:val="0"/>
              <w:divBdr>
                <w:top w:val="none" w:sz="0" w:space="0" w:color="auto"/>
                <w:left w:val="none" w:sz="0" w:space="0" w:color="auto"/>
                <w:bottom w:val="none" w:sz="0" w:space="0" w:color="auto"/>
                <w:right w:val="none" w:sz="0" w:space="0" w:color="auto"/>
              </w:divBdr>
            </w:div>
            <w:div w:id="886337598">
              <w:marLeft w:val="0"/>
              <w:marRight w:val="0"/>
              <w:marTop w:val="0"/>
              <w:marBottom w:val="0"/>
              <w:divBdr>
                <w:top w:val="none" w:sz="0" w:space="0" w:color="auto"/>
                <w:left w:val="none" w:sz="0" w:space="0" w:color="auto"/>
                <w:bottom w:val="none" w:sz="0" w:space="0" w:color="auto"/>
                <w:right w:val="none" w:sz="0" w:space="0" w:color="auto"/>
              </w:divBdr>
            </w:div>
            <w:div w:id="895894134">
              <w:marLeft w:val="0"/>
              <w:marRight w:val="0"/>
              <w:marTop w:val="0"/>
              <w:marBottom w:val="0"/>
              <w:divBdr>
                <w:top w:val="none" w:sz="0" w:space="0" w:color="auto"/>
                <w:left w:val="none" w:sz="0" w:space="0" w:color="auto"/>
                <w:bottom w:val="none" w:sz="0" w:space="0" w:color="auto"/>
                <w:right w:val="none" w:sz="0" w:space="0" w:color="auto"/>
              </w:divBdr>
            </w:div>
            <w:div w:id="912398301">
              <w:marLeft w:val="0"/>
              <w:marRight w:val="0"/>
              <w:marTop w:val="0"/>
              <w:marBottom w:val="0"/>
              <w:divBdr>
                <w:top w:val="none" w:sz="0" w:space="0" w:color="auto"/>
                <w:left w:val="none" w:sz="0" w:space="0" w:color="auto"/>
                <w:bottom w:val="none" w:sz="0" w:space="0" w:color="auto"/>
                <w:right w:val="none" w:sz="0" w:space="0" w:color="auto"/>
              </w:divBdr>
            </w:div>
            <w:div w:id="1082990904">
              <w:marLeft w:val="0"/>
              <w:marRight w:val="0"/>
              <w:marTop w:val="0"/>
              <w:marBottom w:val="0"/>
              <w:divBdr>
                <w:top w:val="none" w:sz="0" w:space="0" w:color="auto"/>
                <w:left w:val="none" w:sz="0" w:space="0" w:color="auto"/>
                <w:bottom w:val="none" w:sz="0" w:space="0" w:color="auto"/>
                <w:right w:val="none" w:sz="0" w:space="0" w:color="auto"/>
              </w:divBdr>
            </w:div>
            <w:div w:id="1128477331">
              <w:marLeft w:val="0"/>
              <w:marRight w:val="0"/>
              <w:marTop w:val="0"/>
              <w:marBottom w:val="0"/>
              <w:divBdr>
                <w:top w:val="none" w:sz="0" w:space="0" w:color="auto"/>
                <w:left w:val="none" w:sz="0" w:space="0" w:color="auto"/>
                <w:bottom w:val="none" w:sz="0" w:space="0" w:color="auto"/>
                <w:right w:val="none" w:sz="0" w:space="0" w:color="auto"/>
              </w:divBdr>
            </w:div>
            <w:div w:id="1213345558">
              <w:marLeft w:val="0"/>
              <w:marRight w:val="0"/>
              <w:marTop w:val="0"/>
              <w:marBottom w:val="0"/>
              <w:divBdr>
                <w:top w:val="none" w:sz="0" w:space="0" w:color="auto"/>
                <w:left w:val="none" w:sz="0" w:space="0" w:color="auto"/>
                <w:bottom w:val="none" w:sz="0" w:space="0" w:color="auto"/>
                <w:right w:val="none" w:sz="0" w:space="0" w:color="auto"/>
              </w:divBdr>
            </w:div>
            <w:div w:id="1216165515">
              <w:marLeft w:val="0"/>
              <w:marRight w:val="0"/>
              <w:marTop w:val="0"/>
              <w:marBottom w:val="0"/>
              <w:divBdr>
                <w:top w:val="none" w:sz="0" w:space="0" w:color="auto"/>
                <w:left w:val="none" w:sz="0" w:space="0" w:color="auto"/>
                <w:bottom w:val="none" w:sz="0" w:space="0" w:color="auto"/>
                <w:right w:val="none" w:sz="0" w:space="0" w:color="auto"/>
              </w:divBdr>
            </w:div>
            <w:div w:id="1260213801">
              <w:marLeft w:val="0"/>
              <w:marRight w:val="0"/>
              <w:marTop w:val="0"/>
              <w:marBottom w:val="0"/>
              <w:divBdr>
                <w:top w:val="none" w:sz="0" w:space="0" w:color="auto"/>
                <w:left w:val="none" w:sz="0" w:space="0" w:color="auto"/>
                <w:bottom w:val="none" w:sz="0" w:space="0" w:color="auto"/>
                <w:right w:val="none" w:sz="0" w:space="0" w:color="auto"/>
              </w:divBdr>
            </w:div>
            <w:div w:id="1399129926">
              <w:marLeft w:val="0"/>
              <w:marRight w:val="0"/>
              <w:marTop w:val="0"/>
              <w:marBottom w:val="0"/>
              <w:divBdr>
                <w:top w:val="none" w:sz="0" w:space="0" w:color="auto"/>
                <w:left w:val="none" w:sz="0" w:space="0" w:color="auto"/>
                <w:bottom w:val="none" w:sz="0" w:space="0" w:color="auto"/>
                <w:right w:val="none" w:sz="0" w:space="0" w:color="auto"/>
              </w:divBdr>
            </w:div>
            <w:div w:id="1433086992">
              <w:marLeft w:val="0"/>
              <w:marRight w:val="0"/>
              <w:marTop w:val="0"/>
              <w:marBottom w:val="0"/>
              <w:divBdr>
                <w:top w:val="none" w:sz="0" w:space="0" w:color="auto"/>
                <w:left w:val="none" w:sz="0" w:space="0" w:color="auto"/>
                <w:bottom w:val="none" w:sz="0" w:space="0" w:color="auto"/>
                <w:right w:val="none" w:sz="0" w:space="0" w:color="auto"/>
              </w:divBdr>
            </w:div>
            <w:div w:id="1672490151">
              <w:marLeft w:val="0"/>
              <w:marRight w:val="0"/>
              <w:marTop w:val="0"/>
              <w:marBottom w:val="0"/>
              <w:divBdr>
                <w:top w:val="none" w:sz="0" w:space="0" w:color="auto"/>
                <w:left w:val="none" w:sz="0" w:space="0" w:color="auto"/>
                <w:bottom w:val="none" w:sz="0" w:space="0" w:color="auto"/>
                <w:right w:val="none" w:sz="0" w:space="0" w:color="auto"/>
              </w:divBdr>
            </w:div>
            <w:div w:id="1723670764">
              <w:marLeft w:val="0"/>
              <w:marRight w:val="0"/>
              <w:marTop w:val="0"/>
              <w:marBottom w:val="0"/>
              <w:divBdr>
                <w:top w:val="none" w:sz="0" w:space="0" w:color="auto"/>
                <w:left w:val="none" w:sz="0" w:space="0" w:color="auto"/>
                <w:bottom w:val="none" w:sz="0" w:space="0" w:color="auto"/>
                <w:right w:val="none" w:sz="0" w:space="0" w:color="auto"/>
              </w:divBdr>
            </w:div>
            <w:div w:id="1815414277">
              <w:marLeft w:val="0"/>
              <w:marRight w:val="0"/>
              <w:marTop w:val="0"/>
              <w:marBottom w:val="0"/>
              <w:divBdr>
                <w:top w:val="none" w:sz="0" w:space="0" w:color="auto"/>
                <w:left w:val="none" w:sz="0" w:space="0" w:color="auto"/>
                <w:bottom w:val="none" w:sz="0" w:space="0" w:color="auto"/>
                <w:right w:val="none" w:sz="0" w:space="0" w:color="auto"/>
              </w:divBdr>
            </w:div>
            <w:div w:id="1838422852">
              <w:marLeft w:val="0"/>
              <w:marRight w:val="0"/>
              <w:marTop w:val="0"/>
              <w:marBottom w:val="0"/>
              <w:divBdr>
                <w:top w:val="none" w:sz="0" w:space="0" w:color="auto"/>
                <w:left w:val="none" w:sz="0" w:space="0" w:color="auto"/>
                <w:bottom w:val="none" w:sz="0" w:space="0" w:color="auto"/>
                <w:right w:val="none" w:sz="0" w:space="0" w:color="auto"/>
              </w:divBdr>
            </w:div>
            <w:div w:id="1846941767">
              <w:marLeft w:val="0"/>
              <w:marRight w:val="0"/>
              <w:marTop w:val="0"/>
              <w:marBottom w:val="0"/>
              <w:divBdr>
                <w:top w:val="none" w:sz="0" w:space="0" w:color="auto"/>
                <w:left w:val="none" w:sz="0" w:space="0" w:color="auto"/>
                <w:bottom w:val="none" w:sz="0" w:space="0" w:color="auto"/>
                <w:right w:val="none" w:sz="0" w:space="0" w:color="auto"/>
              </w:divBdr>
            </w:div>
            <w:div w:id="1885022761">
              <w:marLeft w:val="0"/>
              <w:marRight w:val="0"/>
              <w:marTop w:val="0"/>
              <w:marBottom w:val="0"/>
              <w:divBdr>
                <w:top w:val="none" w:sz="0" w:space="0" w:color="auto"/>
                <w:left w:val="none" w:sz="0" w:space="0" w:color="auto"/>
                <w:bottom w:val="none" w:sz="0" w:space="0" w:color="auto"/>
                <w:right w:val="none" w:sz="0" w:space="0" w:color="auto"/>
              </w:divBdr>
            </w:div>
            <w:div w:id="1919703310">
              <w:marLeft w:val="0"/>
              <w:marRight w:val="0"/>
              <w:marTop w:val="0"/>
              <w:marBottom w:val="0"/>
              <w:divBdr>
                <w:top w:val="none" w:sz="0" w:space="0" w:color="auto"/>
                <w:left w:val="none" w:sz="0" w:space="0" w:color="auto"/>
                <w:bottom w:val="none" w:sz="0" w:space="0" w:color="auto"/>
                <w:right w:val="none" w:sz="0" w:space="0" w:color="auto"/>
              </w:divBdr>
            </w:div>
            <w:div w:id="2000649860">
              <w:marLeft w:val="0"/>
              <w:marRight w:val="0"/>
              <w:marTop w:val="0"/>
              <w:marBottom w:val="0"/>
              <w:divBdr>
                <w:top w:val="none" w:sz="0" w:space="0" w:color="auto"/>
                <w:left w:val="none" w:sz="0" w:space="0" w:color="auto"/>
                <w:bottom w:val="none" w:sz="0" w:space="0" w:color="auto"/>
                <w:right w:val="none" w:sz="0" w:space="0" w:color="auto"/>
              </w:divBdr>
            </w:div>
            <w:div w:id="2011760813">
              <w:marLeft w:val="0"/>
              <w:marRight w:val="0"/>
              <w:marTop w:val="0"/>
              <w:marBottom w:val="0"/>
              <w:divBdr>
                <w:top w:val="none" w:sz="0" w:space="0" w:color="auto"/>
                <w:left w:val="none" w:sz="0" w:space="0" w:color="auto"/>
                <w:bottom w:val="none" w:sz="0" w:space="0" w:color="auto"/>
                <w:right w:val="none" w:sz="0" w:space="0" w:color="auto"/>
              </w:divBdr>
            </w:div>
            <w:div w:id="2022778165">
              <w:marLeft w:val="0"/>
              <w:marRight w:val="0"/>
              <w:marTop w:val="0"/>
              <w:marBottom w:val="0"/>
              <w:divBdr>
                <w:top w:val="none" w:sz="0" w:space="0" w:color="auto"/>
                <w:left w:val="none" w:sz="0" w:space="0" w:color="auto"/>
                <w:bottom w:val="none" w:sz="0" w:space="0" w:color="auto"/>
                <w:right w:val="none" w:sz="0" w:space="0" w:color="auto"/>
              </w:divBdr>
            </w:div>
            <w:div w:id="2024741572">
              <w:marLeft w:val="0"/>
              <w:marRight w:val="0"/>
              <w:marTop w:val="0"/>
              <w:marBottom w:val="0"/>
              <w:divBdr>
                <w:top w:val="none" w:sz="0" w:space="0" w:color="auto"/>
                <w:left w:val="none" w:sz="0" w:space="0" w:color="auto"/>
                <w:bottom w:val="none" w:sz="0" w:space="0" w:color="auto"/>
                <w:right w:val="none" w:sz="0" w:space="0" w:color="auto"/>
              </w:divBdr>
            </w:div>
            <w:div w:id="2073190088">
              <w:marLeft w:val="0"/>
              <w:marRight w:val="0"/>
              <w:marTop w:val="0"/>
              <w:marBottom w:val="0"/>
              <w:divBdr>
                <w:top w:val="none" w:sz="0" w:space="0" w:color="auto"/>
                <w:left w:val="none" w:sz="0" w:space="0" w:color="auto"/>
                <w:bottom w:val="none" w:sz="0" w:space="0" w:color="auto"/>
                <w:right w:val="none" w:sz="0" w:space="0" w:color="auto"/>
              </w:divBdr>
            </w:div>
            <w:div w:id="213398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142996">
      <w:bodyDiv w:val="1"/>
      <w:marLeft w:val="0"/>
      <w:marRight w:val="0"/>
      <w:marTop w:val="0"/>
      <w:marBottom w:val="0"/>
      <w:divBdr>
        <w:top w:val="none" w:sz="0" w:space="0" w:color="auto"/>
        <w:left w:val="none" w:sz="0" w:space="0" w:color="auto"/>
        <w:bottom w:val="none" w:sz="0" w:space="0" w:color="auto"/>
        <w:right w:val="none" w:sz="0" w:space="0" w:color="auto"/>
      </w:divBdr>
    </w:div>
    <w:div w:id="1106733783">
      <w:bodyDiv w:val="1"/>
      <w:marLeft w:val="0"/>
      <w:marRight w:val="0"/>
      <w:marTop w:val="0"/>
      <w:marBottom w:val="0"/>
      <w:divBdr>
        <w:top w:val="none" w:sz="0" w:space="0" w:color="auto"/>
        <w:left w:val="none" w:sz="0" w:space="0" w:color="auto"/>
        <w:bottom w:val="none" w:sz="0" w:space="0" w:color="auto"/>
        <w:right w:val="none" w:sz="0" w:space="0" w:color="auto"/>
      </w:divBdr>
    </w:div>
    <w:div w:id="1150750885">
      <w:bodyDiv w:val="1"/>
      <w:marLeft w:val="0"/>
      <w:marRight w:val="0"/>
      <w:marTop w:val="0"/>
      <w:marBottom w:val="0"/>
      <w:divBdr>
        <w:top w:val="none" w:sz="0" w:space="0" w:color="auto"/>
        <w:left w:val="none" w:sz="0" w:space="0" w:color="auto"/>
        <w:bottom w:val="none" w:sz="0" w:space="0" w:color="auto"/>
        <w:right w:val="none" w:sz="0" w:space="0" w:color="auto"/>
      </w:divBdr>
    </w:div>
    <w:div w:id="1152333748">
      <w:bodyDiv w:val="1"/>
      <w:marLeft w:val="0"/>
      <w:marRight w:val="0"/>
      <w:marTop w:val="0"/>
      <w:marBottom w:val="0"/>
      <w:divBdr>
        <w:top w:val="none" w:sz="0" w:space="0" w:color="auto"/>
        <w:left w:val="none" w:sz="0" w:space="0" w:color="auto"/>
        <w:bottom w:val="none" w:sz="0" w:space="0" w:color="auto"/>
        <w:right w:val="none" w:sz="0" w:space="0" w:color="auto"/>
      </w:divBdr>
      <w:divsChild>
        <w:div w:id="812914875">
          <w:marLeft w:val="0"/>
          <w:marRight w:val="0"/>
          <w:marTop w:val="0"/>
          <w:marBottom w:val="0"/>
          <w:divBdr>
            <w:top w:val="none" w:sz="0" w:space="0" w:color="auto"/>
            <w:left w:val="none" w:sz="0" w:space="0" w:color="auto"/>
            <w:bottom w:val="none" w:sz="0" w:space="0" w:color="auto"/>
            <w:right w:val="none" w:sz="0" w:space="0" w:color="auto"/>
          </w:divBdr>
        </w:div>
        <w:div w:id="1244797753">
          <w:marLeft w:val="0"/>
          <w:marRight w:val="0"/>
          <w:marTop w:val="0"/>
          <w:marBottom w:val="0"/>
          <w:divBdr>
            <w:top w:val="none" w:sz="0" w:space="0" w:color="auto"/>
            <w:left w:val="none" w:sz="0" w:space="0" w:color="auto"/>
            <w:bottom w:val="none" w:sz="0" w:space="0" w:color="auto"/>
            <w:right w:val="none" w:sz="0" w:space="0" w:color="auto"/>
          </w:divBdr>
        </w:div>
        <w:div w:id="1904827887">
          <w:marLeft w:val="0"/>
          <w:marRight w:val="0"/>
          <w:marTop w:val="0"/>
          <w:marBottom w:val="0"/>
          <w:divBdr>
            <w:top w:val="none" w:sz="0" w:space="0" w:color="auto"/>
            <w:left w:val="none" w:sz="0" w:space="0" w:color="auto"/>
            <w:bottom w:val="none" w:sz="0" w:space="0" w:color="auto"/>
            <w:right w:val="none" w:sz="0" w:space="0" w:color="auto"/>
          </w:divBdr>
        </w:div>
        <w:div w:id="1118329294">
          <w:marLeft w:val="0"/>
          <w:marRight w:val="0"/>
          <w:marTop w:val="0"/>
          <w:marBottom w:val="0"/>
          <w:divBdr>
            <w:top w:val="none" w:sz="0" w:space="0" w:color="auto"/>
            <w:left w:val="none" w:sz="0" w:space="0" w:color="auto"/>
            <w:bottom w:val="none" w:sz="0" w:space="0" w:color="auto"/>
            <w:right w:val="none" w:sz="0" w:space="0" w:color="auto"/>
          </w:divBdr>
        </w:div>
      </w:divsChild>
    </w:div>
    <w:div w:id="1257134223">
      <w:bodyDiv w:val="1"/>
      <w:marLeft w:val="0"/>
      <w:marRight w:val="0"/>
      <w:marTop w:val="0"/>
      <w:marBottom w:val="0"/>
      <w:divBdr>
        <w:top w:val="none" w:sz="0" w:space="0" w:color="auto"/>
        <w:left w:val="none" w:sz="0" w:space="0" w:color="auto"/>
        <w:bottom w:val="none" w:sz="0" w:space="0" w:color="auto"/>
        <w:right w:val="none" w:sz="0" w:space="0" w:color="auto"/>
      </w:divBdr>
      <w:divsChild>
        <w:div w:id="976957410">
          <w:marLeft w:val="0"/>
          <w:marRight w:val="0"/>
          <w:marTop w:val="0"/>
          <w:marBottom w:val="0"/>
          <w:divBdr>
            <w:top w:val="none" w:sz="0" w:space="0" w:color="auto"/>
            <w:left w:val="none" w:sz="0" w:space="0" w:color="auto"/>
            <w:bottom w:val="none" w:sz="0" w:space="0" w:color="auto"/>
            <w:right w:val="none" w:sz="0" w:space="0" w:color="auto"/>
          </w:divBdr>
        </w:div>
        <w:div w:id="215285794">
          <w:marLeft w:val="0"/>
          <w:marRight w:val="0"/>
          <w:marTop w:val="0"/>
          <w:marBottom w:val="0"/>
          <w:divBdr>
            <w:top w:val="none" w:sz="0" w:space="0" w:color="auto"/>
            <w:left w:val="none" w:sz="0" w:space="0" w:color="auto"/>
            <w:bottom w:val="none" w:sz="0" w:space="0" w:color="auto"/>
            <w:right w:val="none" w:sz="0" w:space="0" w:color="auto"/>
          </w:divBdr>
        </w:div>
        <w:div w:id="591010558">
          <w:marLeft w:val="0"/>
          <w:marRight w:val="0"/>
          <w:marTop w:val="0"/>
          <w:marBottom w:val="0"/>
          <w:divBdr>
            <w:top w:val="none" w:sz="0" w:space="0" w:color="auto"/>
            <w:left w:val="none" w:sz="0" w:space="0" w:color="auto"/>
            <w:bottom w:val="none" w:sz="0" w:space="0" w:color="auto"/>
            <w:right w:val="none" w:sz="0" w:space="0" w:color="auto"/>
          </w:divBdr>
        </w:div>
        <w:div w:id="16086045">
          <w:marLeft w:val="0"/>
          <w:marRight w:val="0"/>
          <w:marTop w:val="0"/>
          <w:marBottom w:val="0"/>
          <w:divBdr>
            <w:top w:val="none" w:sz="0" w:space="0" w:color="auto"/>
            <w:left w:val="none" w:sz="0" w:space="0" w:color="auto"/>
            <w:bottom w:val="none" w:sz="0" w:space="0" w:color="auto"/>
            <w:right w:val="none" w:sz="0" w:space="0" w:color="auto"/>
          </w:divBdr>
        </w:div>
        <w:div w:id="642471467">
          <w:marLeft w:val="0"/>
          <w:marRight w:val="0"/>
          <w:marTop w:val="0"/>
          <w:marBottom w:val="0"/>
          <w:divBdr>
            <w:top w:val="none" w:sz="0" w:space="0" w:color="auto"/>
            <w:left w:val="none" w:sz="0" w:space="0" w:color="auto"/>
            <w:bottom w:val="none" w:sz="0" w:space="0" w:color="auto"/>
            <w:right w:val="none" w:sz="0" w:space="0" w:color="auto"/>
          </w:divBdr>
        </w:div>
      </w:divsChild>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843797">
      <w:bodyDiv w:val="1"/>
      <w:marLeft w:val="0"/>
      <w:marRight w:val="0"/>
      <w:marTop w:val="0"/>
      <w:marBottom w:val="0"/>
      <w:divBdr>
        <w:top w:val="none" w:sz="0" w:space="0" w:color="auto"/>
        <w:left w:val="none" w:sz="0" w:space="0" w:color="auto"/>
        <w:bottom w:val="none" w:sz="0" w:space="0" w:color="auto"/>
        <w:right w:val="none" w:sz="0" w:space="0" w:color="auto"/>
      </w:divBdr>
      <w:divsChild>
        <w:div w:id="906459991">
          <w:marLeft w:val="0"/>
          <w:marRight w:val="0"/>
          <w:marTop w:val="0"/>
          <w:marBottom w:val="0"/>
          <w:divBdr>
            <w:top w:val="none" w:sz="0" w:space="0" w:color="auto"/>
            <w:left w:val="none" w:sz="0" w:space="0" w:color="auto"/>
            <w:bottom w:val="none" w:sz="0" w:space="0" w:color="auto"/>
            <w:right w:val="none" w:sz="0" w:space="0" w:color="auto"/>
          </w:divBdr>
          <w:divsChild>
            <w:div w:id="383993798">
              <w:marLeft w:val="0"/>
              <w:marRight w:val="0"/>
              <w:marTop w:val="0"/>
              <w:marBottom w:val="0"/>
              <w:divBdr>
                <w:top w:val="none" w:sz="0" w:space="0" w:color="auto"/>
                <w:left w:val="none" w:sz="0" w:space="0" w:color="auto"/>
                <w:bottom w:val="none" w:sz="0" w:space="0" w:color="auto"/>
                <w:right w:val="none" w:sz="0" w:space="0" w:color="auto"/>
              </w:divBdr>
            </w:div>
            <w:div w:id="753090687">
              <w:marLeft w:val="0"/>
              <w:marRight w:val="0"/>
              <w:marTop w:val="0"/>
              <w:marBottom w:val="0"/>
              <w:divBdr>
                <w:top w:val="none" w:sz="0" w:space="0" w:color="auto"/>
                <w:left w:val="none" w:sz="0" w:space="0" w:color="auto"/>
                <w:bottom w:val="none" w:sz="0" w:space="0" w:color="auto"/>
                <w:right w:val="none" w:sz="0" w:space="0" w:color="auto"/>
              </w:divBdr>
            </w:div>
            <w:div w:id="967976650">
              <w:marLeft w:val="0"/>
              <w:marRight w:val="0"/>
              <w:marTop w:val="0"/>
              <w:marBottom w:val="0"/>
              <w:divBdr>
                <w:top w:val="none" w:sz="0" w:space="0" w:color="auto"/>
                <w:left w:val="none" w:sz="0" w:space="0" w:color="auto"/>
                <w:bottom w:val="none" w:sz="0" w:space="0" w:color="auto"/>
                <w:right w:val="none" w:sz="0" w:space="0" w:color="auto"/>
              </w:divBdr>
            </w:div>
            <w:div w:id="149116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233">
      <w:bodyDiv w:val="1"/>
      <w:marLeft w:val="0"/>
      <w:marRight w:val="0"/>
      <w:marTop w:val="0"/>
      <w:marBottom w:val="0"/>
      <w:divBdr>
        <w:top w:val="none" w:sz="0" w:space="0" w:color="auto"/>
        <w:left w:val="none" w:sz="0" w:space="0" w:color="auto"/>
        <w:bottom w:val="none" w:sz="0" w:space="0" w:color="auto"/>
        <w:right w:val="none" w:sz="0" w:space="0" w:color="auto"/>
      </w:divBdr>
    </w:div>
    <w:div w:id="1405882127">
      <w:bodyDiv w:val="1"/>
      <w:marLeft w:val="0"/>
      <w:marRight w:val="0"/>
      <w:marTop w:val="0"/>
      <w:marBottom w:val="0"/>
      <w:divBdr>
        <w:top w:val="none" w:sz="0" w:space="0" w:color="auto"/>
        <w:left w:val="none" w:sz="0" w:space="0" w:color="auto"/>
        <w:bottom w:val="none" w:sz="0" w:space="0" w:color="auto"/>
        <w:right w:val="none" w:sz="0" w:space="0" w:color="auto"/>
      </w:divBdr>
      <w:divsChild>
        <w:div w:id="1271468669">
          <w:marLeft w:val="0"/>
          <w:marRight w:val="0"/>
          <w:marTop w:val="0"/>
          <w:marBottom w:val="0"/>
          <w:divBdr>
            <w:top w:val="none" w:sz="0" w:space="0" w:color="auto"/>
            <w:left w:val="none" w:sz="0" w:space="0" w:color="auto"/>
            <w:bottom w:val="none" w:sz="0" w:space="0" w:color="auto"/>
            <w:right w:val="none" w:sz="0" w:space="0" w:color="auto"/>
          </w:divBdr>
          <w:divsChild>
            <w:div w:id="93864887">
              <w:marLeft w:val="0"/>
              <w:marRight w:val="0"/>
              <w:marTop w:val="0"/>
              <w:marBottom w:val="0"/>
              <w:divBdr>
                <w:top w:val="none" w:sz="0" w:space="0" w:color="auto"/>
                <w:left w:val="none" w:sz="0" w:space="0" w:color="auto"/>
                <w:bottom w:val="none" w:sz="0" w:space="0" w:color="auto"/>
                <w:right w:val="none" w:sz="0" w:space="0" w:color="auto"/>
              </w:divBdr>
            </w:div>
            <w:div w:id="147790299">
              <w:marLeft w:val="0"/>
              <w:marRight w:val="0"/>
              <w:marTop w:val="0"/>
              <w:marBottom w:val="0"/>
              <w:divBdr>
                <w:top w:val="none" w:sz="0" w:space="0" w:color="auto"/>
                <w:left w:val="none" w:sz="0" w:space="0" w:color="auto"/>
                <w:bottom w:val="none" w:sz="0" w:space="0" w:color="auto"/>
                <w:right w:val="none" w:sz="0" w:space="0" w:color="auto"/>
              </w:divBdr>
            </w:div>
            <w:div w:id="255020783">
              <w:marLeft w:val="0"/>
              <w:marRight w:val="0"/>
              <w:marTop w:val="0"/>
              <w:marBottom w:val="0"/>
              <w:divBdr>
                <w:top w:val="none" w:sz="0" w:space="0" w:color="auto"/>
                <w:left w:val="none" w:sz="0" w:space="0" w:color="auto"/>
                <w:bottom w:val="none" w:sz="0" w:space="0" w:color="auto"/>
                <w:right w:val="none" w:sz="0" w:space="0" w:color="auto"/>
              </w:divBdr>
            </w:div>
            <w:div w:id="548224204">
              <w:marLeft w:val="0"/>
              <w:marRight w:val="0"/>
              <w:marTop w:val="0"/>
              <w:marBottom w:val="0"/>
              <w:divBdr>
                <w:top w:val="none" w:sz="0" w:space="0" w:color="auto"/>
                <w:left w:val="none" w:sz="0" w:space="0" w:color="auto"/>
                <w:bottom w:val="none" w:sz="0" w:space="0" w:color="auto"/>
                <w:right w:val="none" w:sz="0" w:space="0" w:color="auto"/>
              </w:divBdr>
            </w:div>
            <w:div w:id="905192029">
              <w:marLeft w:val="0"/>
              <w:marRight w:val="0"/>
              <w:marTop w:val="0"/>
              <w:marBottom w:val="0"/>
              <w:divBdr>
                <w:top w:val="none" w:sz="0" w:space="0" w:color="auto"/>
                <w:left w:val="none" w:sz="0" w:space="0" w:color="auto"/>
                <w:bottom w:val="none" w:sz="0" w:space="0" w:color="auto"/>
                <w:right w:val="none" w:sz="0" w:space="0" w:color="auto"/>
              </w:divBdr>
            </w:div>
            <w:div w:id="1095245325">
              <w:marLeft w:val="0"/>
              <w:marRight w:val="0"/>
              <w:marTop w:val="0"/>
              <w:marBottom w:val="0"/>
              <w:divBdr>
                <w:top w:val="none" w:sz="0" w:space="0" w:color="auto"/>
                <w:left w:val="none" w:sz="0" w:space="0" w:color="auto"/>
                <w:bottom w:val="none" w:sz="0" w:space="0" w:color="auto"/>
                <w:right w:val="none" w:sz="0" w:space="0" w:color="auto"/>
              </w:divBdr>
            </w:div>
            <w:div w:id="1351371007">
              <w:marLeft w:val="0"/>
              <w:marRight w:val="0"/>
              <w:marTop w:val="0"/>
              <w:marBottom w:val="0"/>
              <w:divBdr>
                <w:top w:val="none" w:sz="0" w:space="0" w:color="auto"/>
                <w:left w:val="none" w:sz="0" w:space="0" w:color="auto"/>
                <w:bottom w:val="none" w:sz="0" w:space="0" w:color="auto"/>
                <w:right w:val="none" w:sz="0" w:space="0" w:color="auto"/>
              </w:divBdr>
            </w:div>
            <w:div w:id="1569992477">
              <w:marLeft w:val="0"/>
              <w:marRight w:val="0"/>
              <w:marTop w:val="0"/>
              <w:marBottom w:val="0"/>
              <w:divBdr>
                <w:top w:val="none" w:sz="0" w:space="0" w:color="auto"/>
                <w:left w:val="none" w:sz="0" w:space="0" w:color="auto"/>
                <w:bottom w:val="none" w:sz="0" w:space="0" w:color="auto"/>
                <w:right w:val="none" w:sz="0" w:space="0" w:color="auto"/>
              </w:divBdr>
            </w:div>
            <w:div w:id="1742944774">
              <w:marLeft w:val="0"/>
              <w:marRight w:val="0"/>
              <w:marTop w:val="0"/>
              <w:marBottom w:val="0"/>
              <w:divBdr>
                <w:top w:val="none" w:sz="0" w:space="0" w:color="auto"/>
                <w:left w:val="none" w:sz="0" w:space="0" w:color="auto"/>
                <w:bottom w:val="none" w:sz="0" w:space="0" w:color="auto"/>
                <w:right w:val="none" w:sz="0" w:space="0" w:color="auto"/>
              </w:divBdr>
            </w:div>
            <w:div w:id="1984659005">
              <w:marLeft w:val="0"/>
              <w:marRight w:val="0"/>
              <w:marTop w:val="0"/>
              <w:marBottom w:val="0"/>
              <w:divBdr>
                <w:top w:val="none" w:sz="0" w:space="0" w:color="auto"/>
                <w:left w:val="none" w:sz="0" w:space="0" w:color="auto"/>
                <w:bottom w:val="none" w:sz="0" w:space="0" w:color="auto"/>
                <w:right w:val="none" w:sz="0" w:space="0" w:color="auto"/>
              </w:divBdr>
            </w:div>
            <w:div w:id="2141459261">
              <w:marLeft w:val="0"/>
              <w:marRight w:val="0"/>
              <w:marTop w:val="0"/>
              <w:marBottom w:val="0"/>
              <w:divBdr>
                <w:top w:val="none" w:sz="0" w:space="0" w:color="auto"/>
                <w:left w:val="none" w:sz="0" w:space="0" w:color="auto"/>
                <w:bottom w:val="none" w:sz="0" w:space="0" w:color="auto"/>
                <w:right w:val="none" w:sz="0" w:space="0" w:color="auto"/>
              </w:divBdr>
            </w:div>
          </w:divsChild>
        </w:div>
        <w:div w:id="2139256908">
          <w:marLeft w:val="0"/>
          <w:marRight w:val="0"/>
          <w:marTop w:val="0"/>
          <w:marBottom w:val="0"/>
          <w:divBdr>
            <w:top w:val="none" w:sz="0" w:space="0" w:color="auto"/>
            <w:left w:val="none" w:sz="0" w:space="0" w:color="auto"/>
            <w:bottom w:val="none" w:sz="0" w:space="0" w:color="auto"/>
            <w:right w:val="none" w:sz="0" w:space="0" w:color="auto"/>
          </w:divBdr>
          <w:divsChild>
            <w:div w:id="860653">
              <w:marLeft w:val="0"/>
              <w:marRight w:val="0"/>
              <w:marTop w:val="0"/>
              <w:marBottom w:val="0"/>
              <w:divBdr>
                <w:top w:val="none" w:sz="0" w:space="0" w:color="auto"/>
                <w:left w:val="none" w:sz="0" w:space="0" w:color="auto"/>
                <w:bottom w:val="none" w:sz="0" w:space="0" w:color="auto"/>
                <w:right w:val="none" w:sz="0" w:space="0" w:color="auto"/>
              </w:divBdr>
            </w:div>
            <w:div w:id="115686687">
              <w:marLeft w:val="0"/>
              <w:marRight w:val="0"/>
              <w:marTop w:val="0"/>
              <w:marBottom w:val="0"/>
              <w:divBdr>
                <w:top w:val="none" w:sz="0" w:space="0" w:color="auto"/>
                <w:left w:val="none" w:sz="0" w:space="0" w:color="auto"/>
                <w:bottom w:val="none" w:sz="0" w:space="0" w:color="auto"/>
                <w:right w:val="none" w:sz="0" w:space="0" w:color="auto"/>
              </w:divBdr>
            </w:div>
            <w:div w:id="368115719">
              <w:marLeft w:val="0"/>
              <w:marRight w:val="0"/>
              <w:marTop w:val="0"/>
              <w:marBottom w:val="0"/>
              <w:divBdr>
                <w:top w:val="none" w:sz="0" w:space="0" w:color="auto"/>
                <w:left w:val="none" w:sz="0" w:space="0" w:color="auto"/>
                <w:bottom w:val="none" w:sz="0" w:space="0" w:color="auto"/>
                <w:right w:val="none" w:sz="0" w:space="0" w:color="auto"/>
              </w:divBdr>
            </w:div>
            <w:div w:id="422648500">
              <w:marLeft w:val="0"/>
              <w:marRight w:val="0"/>
              <w:marTop w:val="0"/>
              <w:marBottom w:val="0"/>
              <w:divBdr>
                <w:top w:val="none" w:sz="0" w:space="0" w:color="auto"/>
                <w:left w:val="none" w:sz="0" w:space="0" w:color="auto"/>
                <w:bottom w:val="none" w:sz="0" w:space="0" w:color="auto"/>
                <w:right w:val="none" w:sz="0" w:space="0" w:color="auto"/>
              </w:divBdr>
            </w:div>
            <w:div w:id="663900840">
              <w:marLeft w:val="0"/>
              <w:marRight w:val="0"/>
              <w:marTop w:val="0"/>
              <w:marBottom w:val="0"/>
              <w:divBdr>
                <w:top w:val="none" w:sz="0" w:space="0" w:color="auto"/>
                <w:left w:val="none" w:sz="0" w:space="0" w:color="auto"/>
                <w:bottom w:val="none" w:sz="0" w:space="0" w:color="auto"/>
                <w:right w:val="none" w:sz="0" w:space="0" w:color="auto"/>
              </w:divBdr>
            </w:div>
            <w:div w:id="685331361">
              <w:marLeft w:val="0"/>
              <w:marRight w:val="0"/>
              <w:marTop w:val="0"/>
              <w:marBottom w:val="0"/>
              <w:divBdr>
                <w:top w:val="none" w:sz="0" w:space="0" w:color="auto"/>
                <w:left w:val="none" w:sz="0" w:space="0" w:color="auto"/>
                <w:bottom w:val="none" w:sz="0" w:space="0" w:color="auto"/>
                <w:right w:val="none" w:sz="0" w:space="0" w:color="auto"/>
              </w:divBdr>
            </w:div>
            <w:div w:id="782042482">
              <w:marLeft w:val="0"/>
              <w:marRight w:val="0"/>
              <w:marTop w:val="0"/>
              <w:marBottom w:val="0"/>
              <w:divBdr>
                <w:top w:val="none" w:sz="0" w:space="0" w:color="auto"/>
                <w:left w:val="none" w:sz="0" w:space="0" w:color="auto"/>
                <w:bottom w:val="none" w:sz="0" w:space="0" w:color="auto"/>
                <w:right w:val="none" w:sz="0" w:space="0" w:color="auto"/>
              </w:divBdr>
            </w:div>
            <w:div w:id="960528258">
              <w:marLeft w:val="0"/>
              <w:marRight w:val="0"/>
              <w:marTop w:val="0"/>
              <w:marBottom w:val="0"/>
              <w:divBdr>
                <w:top w:val="none" w:sz="0" w:space="0" w:color="auto"/>
                <w:left w:val="none" w:sz="0" w:space="0" w:color="auto"/>
                <w:bottom w:val="none" w:sz="0" w:space="0" w:color="auto"/>
                <w:right w:val="none" w:sz="0" w:space="0" w:color="auto"/>
              </w:divBdr>
            </w:div>
            <w:div w:id="976105461">
              <w:marLeft w:val="0"/>
              <w:marRight w:val="0"/>
              <w:marTop w:val="0"/>
              <w:marBottom w:val="0"/>
              <w:divBdr>
                <w:top w:val="none" w:sz="0" w:space="0" w:color="auto"/>
                <w:left w:val="none" w:sz="0" w:space="0" w:color="auto"/>
                <w:bottom w:val="none" w:sz="0" w:space="0" w:color="auto"/>
                <w:right w:val="none" w:sz="0" w:space="0" w:color="auto"/>
              </w:divBdr>
            </w:div>
            <w:div w:id="1020400773">
              <w:marLeft w:val="0"/>
              <w:marRight w:val="0"/>
              <w:marTop w:val="0"/>
              <w:marBottom w:val="0"/>
              <w:divBdr>
                <w:top w:val="none" w:sz="0" w:space="0" w:color="auto"/>
                <w:left w:val="none" w:sz="0" w:space="0" w:color="auto"/>
                <w:bottom w:val="none" w:sz="0" w:space="0" w:color="auto"/>
                <w:right w:val="none" w:sz="0" w:space="0" w:color="auto"/>
              </w:divBdr>
            </w:div>
            <w:div w:id="1129785511">
              <w:marLeft w:val="0"/>
              <w:marRight w:val="0"/>
              <w:marTop w:val="0"/>
              <w:marBottom w:val="0"/>
              <w:divBdr>
                <w:top w:val="none" w:sz="0" w:space="0" w:color="auto"/>
                <w:left w:val="none" w:sz="0" w:space="0" w:color="auto"/>
                <w:bottom w:val="none" w:sz="0" w:space="0" w:color="auto"/>
                <w:right w:val="none" w:sz="0" w:space="0" w:color="auto"/>
              </w:divBdr>
            </w:div>
            <w:div w:id="1146237820">
              <w:marLeft w:val="0"/>
              <w:marRight w:val="0"/>
              <w:marTop w:val="0"/>
              <w:marBottom w:val="0"/>
              <w:divBdr>
                <w:top w:val="none" w:sz="0" w:space="0" w:color="auto"/>
                <w:left w:val="none" w:sz="0" w:space="0" w:color="auto"/>
                <w:bottom w:val="none" w:sz="0" w:space="0" w:color="auto"/>
                <w:right w:val="none" w:sz="0" w:space="0" w:color="auto"/>
              </w:divBdr>
            </w:div>
            <w:div w:id="1185482006">
              <w:marLeft w:val="0"/>
              <w:marRight w:val="0"/>
              <w:marTop w:val="0"/>
              <w:marBottom w:val="0"/>
              <w:divBdr>
                <w:top w:val="none" w:sz="0" w:space="0" w:color="auto"/>
                <w:left w:val="none" w:sz="0" w:space="0" w:color="auto"/>
                <w:bottom w:val="none" w:sz="0" w:space="0" w:color="auto"/>
                <w:right w:val="none" w:sz="0" w:space="0" w:color="auto"/>
              </w:divBdr>
            </w:div>
            <w:div w:id="1412391143">
              <w:marLeft w:val="0"/>
              <w:marRight w:val="0"/>
              <w:marTop w:val="0"/>
              <w:marBottom w:val="0"/>
              <w:divBdr>
                <w:top w:val="none" w:sz="0" w:space="0" w:color="auto"/>
                <w:left w:val="none" w:sz="0" w:space="0" w:color="auto"/>
                <w:bottom w:val="none" w:sz="0" w:space="0" w:color="auto"/>
                <w:right w:val="none" w:sz="0" w:space="0" w:color="auto"/>
              </w:divBdr>
            </w:div>
            <w:div w:id="1517386299">
              <w:marLeft w:val="0"/>
              <w:marRight w:val="0"/>
              <w:marTop w:val="0"/>
              <w:marBottom w:val="0"/>
              <w:divBdr>
                <w:top w:val="none" w:sz="0" w:space="0" w:color="auto"/>
                <w:left w:val="none" w:sz="0" w:space="0" w:color="auto"/>
                <w:bottom w:val="none" w:sz="0" w:space="0" w:color="auto"/>
                <w:right w:val="none" w:sz="0" w:space="0" w:color="auto"/>
              </w:divBdr>
            </w:div>
            <w:div w:id="1530754384">
              <w:marLeft w:val="0"/>
              <w:marRight w:val="0"/>
              <w:marTop w:val="0"/>
              <w:marBottom w:val="0"/>
              <w:divBdr>
                <w:top w:val="none" w:sz="0" w:space="0" w:color="auto"/>
                <w:left w:val="none" w:sz="0" w:space="0" w:color="auto"/>
                <w:bottom w:val="none" w:sz="0" w:space="0" w:color="auto"/>
                <w:right w:val="none" w:sz="0" w:space="0" w:color="auto"/>
              </w:divBdr>
            </w:div>
            <w:div w:id="1572813703">
              <w:marLeft w:val="0"/>
              <w:marRight w:val="0"/>
              <w:marTop w:val="0"/>
              <w:marBottom w:val="0"/>
              <w:divBdr>
                <w:top w:val="none" w:sz="0" w:space="0" w:color="auto"/>
                <w:left w:val="none" w:sz="0" w:space="0" w:color="auto"/>
                <w:bottom w:val="none" w:sz="0" w:space="0" w:color="auto"/>
                <w:right w:val="none" w:sz="0" w:space="0" w:color="auto"/>
              </w:divBdr>
            </w:div>
            <w:div w:id="1643732721">
              <w:marLeft w:val="0"/>
              <w:marRight w:val="0"/>
              <w:marTop w:val="0"/>
              <w:marBottom w:val="0"/>
              <w:divBdr>
                <w:top w:val="none" w:sz="0" w:space="0" w:color="auto"/>
                <w:left w:val="none" w:sz="0" w:space="0" w:color="auto"/>
                <w:bottom w:val="none" w:sz="0" w:space="0" w:color="auto"/>
                <w:right w:val="none" w:sz="0" w:space="0" w:color="auto"/>
              </w:divBdr>
            </w:div>
            <w:div w:id="1805585312">
              <w:marLeft w:val="0"/>
              <w:marRight w:val="0"/>
              <w:marTop w:val="0"/>
              <w:marBottom w:val="0"/>
              <w:divBdr>
                <w:top w:val="none" w:sz="0" w:space="0" w:color="auto"/>
                <w:left w:val="none" w:sz="0" w:space="0" w:color="auto"/>
                <w:bottom w:val="none" w:sz="0" w:space="0" w:color="auto"/>
                <w:right w:val="none" w:sz="0" w:space="0" w:color="auto"/>
              </w:divBdr>
            </w:div>
            <w:div w:id="189591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09131682">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6335937">
      <w:bodyDiv w:val="1"/>
      <w:marLeft w:val="0"/>
      <w:marRight w:val="0"/>
      <w:marTop w:val="0"/>
      <w:marBottom w:val="0"/>
      <w:divBdr>
        <w:top w:val="none" w:sz="0" w:space="0" w:color="auto"/>
        <w:left w:val="none" w:sz="0" w:space="0" w:color="auto"/>
        <w:bottom w:val="none" w:sz="0" w:space="0" w:color="auto"/>
        <w:right w:val="none" w:sz="0" w:space="0" w:color="auto"/>
      </w:divBdr>
      <w:divsChild>
        <w:div w:id="1854804854">
          <w:marLeft w:val="0"/>
          <w:marRight w:val="0"/>
          <w:marTop w:val="0"/>
          <w:marBottom w:val="0"/>
          <w:divBdr>
            <w:top w:val="none" w:sz="0" w:space="0" w:color="auto"/>
            <w:left w:val="none" w:sz="0" w:space="0" w:color="auto"/>
            <w:bottom w:val="none" w:sz="0" w:space="0" w:color="auto"/>
            <w:right w:val="none" w:sz="0" w:space="0" w:color="auto"/>
          </w:divBdr>
          <w:divsChild>
            <w:div w:id="484124406">
              <w:marLeft w:val="0"/>
              <w:marRight w:val="0"/>
              <w:marTop w:val="0"/>
              <w:marBottom w:val="0"/>
              <w:divBdr>
                <w:top w:val="none" w:sz="0" w:space="0" w:color="auto"/>
                <w:left w:val="none" w:sz="0" w:space="0" w:color="auto"/>
                <w:bottom w:val="none" w:sz="0" w:space="0" w:color="auto"/>
                <w:right w:val="none" w:sz="0" w:space="0" w:color="auto"/>
              </w:divBdr>
            </w:div>
            <w:div w:id="936448438">
              <w:marLeft w:val="0"/>
              <w:marRight w:val="0"/>
              <w:marTop w:val="0"/>
              <w:marBottom w:val="0"/>
              <w:divBdr>
                <w:top w:val="none" w:sz="0" w:space="0" w:color="auto"/>
                <w:left w:val="none" w:sz="0" w:space="0" w:color="auto"/>
                <w:bottom w:val="none" w:sz="0" w:space="0" w:color="auto"/>
                <w:right w:val="none" w:sz="0" w:space="0" w:color="auto"/>
              </w:divBdr>
            </w:div>
            <w:div w:id="8049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63823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samratjain@powergrid.in"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dilpreet@powergrid.in"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SMpJqLbvTkEvJZ294qzWRZ2UmUT13r4h7P9UD2ckpSs=</DigestValue>
    </Reference>
    <Reference Type="http://www.w3.org/2000/09/xmldsig#Object" URI="#idOfficeObject">
      <DigestMethod Algorithm="http://www.w3.org/2001/04/xmlenc#sha256"/>
      <DigestValue>nVgqUmHVPx+IivwhkgE7b16IY0BgQi90kAlDlUz9u2E=</DigestValue>
    </Reference>
    <Reference Type="http://uri.etsi.org/01903#SignedProperties" URI="#idSignedProperties">
      <Transforms>
        <Transform Algorithm="http://www.w3.org/TR/2001/REC-xml-c14n-20010315"/>
      </Transforms>
      <DigestMethod Algorithm="http://www.w3.org/2001/04/xmlenc#sha256"/>
      <DigestValue>ByQwgoKQlGwFmHAMs1lzMYWHmDX30Cf4YG1ZCZA6PSA=</DigestValue>
    </Reference>
    <Reference Type="http://www.w3.org/2000/09/xmldsig#Object" URI="#idValidSigLnImg">
      <DigestMethod Algorithm="http://www.w3.org/2001/04/xmlenc#sha256"/>
      <DigestValue>XjoBZMCiY7zl6QVyv5FUJChFf/Z1A7kfVxWa2Ph459A=</DigestValue>
    </Reference>
    <Reference Type="http://www.w3.org/2000/09/xmldsig#Object" URI="#idInvalidSigLnImg">
      <DigestMethod Algorithm="http://www.w3.org/2001/04/xmlenc#sha256"/>
      <DigestValue>ObmeZ/ZX7HFA3DIWjPtUvZVzvmofDYihMCtDIou4lqs=</DigestValue>
    </Reference>
  </SignedInfo>
  <SignatureValue>lF7iY13v3RXW/CEkHWOCsjnkqc+873Voviszu8g/xCpe39OjYXlBRtVejc9zPrH2SVYaF1P+oWUq
WiXYjqs0DMkaRsOFACiMxZWvYhA8HD+oij6rsR9+6yJt0evOZbC/rlzzxz4c26CJ1wft/nn0b5VJ
4/f9jXku7DSVqA22YnwY+La1knTPCtsNDxABCI9wkI9WZHuApZYHY5Ao/Y2qiJqB7CkME1E87ns3
ORE4DC9C7XAvEiDuJgwPFwvHgsxnFRYG+07iN3Nu9yzasFJupGWU7TbG4EdPR1flaq2QxLJaCN62
SvoADmOiQcwxrYIT+bdvhamY85Jxaww388fHCQ==</SignatureValue>
  <KeyInfo>
    <X509Data>
      <X509Certificate>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yS2W6wdzdI9hifxEFBZrk//IDo6Km7dHyElYEMHHNfBNsVLKhC6q0gpxLkYH8//MtVbqoGBeB8lvNFXxATXCbUNLgMX4+CWaDCR6U4GMJlFMIX/qrslQgdk3w+5/KcsPVuhXwP5AUjtM+xMURw0JyoK715vQ/WbHWILbn6n19Qw/dz9rSh2RPReCY/32ZJwroT0k1OUfZEW7A5hVi3Uk1TlQDHXVETfmBYmZznoMUK9LNis7r7268gQN39aD3t82Hx38C4XgxONKgr/6d3cqi8NzPtgkaTnvoNnhpGqxtjc6B4ivbeb1xqiQ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ESN+eINni9wNrL529tPio41gdxKfcFOr0p6VntWwInroBxlfKsHs4t/exBpKQ/5qbDpVbXs0eCdb6T38UmsjD7BvUam/3QeZmeiIqqeIgG57y39R0GyEdFR7M223+U08x1vRRUsCi+UcXDJ4/a9/Q9/jrrNp8jXRd7EqvTZVBZ2X41r6cdqnNUT9Z9Yd4yLSYnRnZbql4nnFh3irOfYwf1zAfjA9U0c7bzRXZBL0AN1Mhy6EUwaEiGW7F84czUVs5/8iVtfqAHSxE+BzUAKEdwi/uVCfEOrhCiqb0q13BBEcGkQWihALt8nKOGhzARHe5AQffC6ggo6feQMDpTWc9</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Xim9LQfaNcZ9kL8W7gm+APsqLgDlLgagBhidqZj+9GQ=</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xyy9/zWYc9+HoQxdG2+9QkxVB7JpnrunXYGHtALONqM=</DigestValue>
      </Reference>
      <Reference URI="/word/endnotes.xml?ContentType=application/vnd.openxmlformats-officedocument.wordprocessingml.endnotes+xml">
        <DigestMethod Algorithm="http://www.w3.org/2001/04/xmlenc#sha256"/>
        <DigestValue>VMkX9fOg5XoCNPhSPfIUgP4obiKraMkfY1QhIAJe9c4=</DigestValue>
      </Reference>
      <Reference URI="/word/fontTable.xml?ContentType=application/vnd.openxmlformats-officedocument.wordprocessingml.fontTable+xml">
        <DigestMethod Algorithm="http://www.w3.org/2001/04/xmlenc#sha256"/>
        <DigestValue>PE2XHTClOIIHKFNJkCdFBc83rOMuy7Fg7vGqqaf5DFE=</DigestValue>
      </Reference>
      <Reference URI="/word/footer1.xml?ContentType=application/vnd.openxmlformats-officedocument.wordprocessingml.footer+xml">
        <DigestMethod Algorithm="http://www.w3.org/2001/04/xmlenc#sha256"/>
        <DigestValue>XmeCOs0hClIEKw04Bzu055pj+4QuLxfXnwrg4UQ8rME=</DigestValue>
      </Reference>
      <Reference URI="/word/footer2.xml?ContentType=application/vnd.openxmlformats-officedocument.wordprocessingml.footer+xml">
        <DigestMethod Algorithm="http://www.w3.org/2001/04/xmlenc#sha256"/>
        <DigestValue>JlM/xHlmUXmGGcsWayhSNEK052JGAWvQ3rvTn9RAjB0=</DigestValue>
      </Reference>
      <Reference URI="/word/footer3.xml?ContentType=application/vnd.openxmlformats-officedocument.wordprocessingml.footer+xml">
        <DigestMethod Algorithm="http://www.w3.org/2001/04/xmlenc#sha256"/>
        <DigestValue>JOUihvGtjGYYb27rxUTkV9E4z6uXrpuI/S7dc/x2I2k=</DigestValue>
      </Reference>
      <Reference URI="/word/footer4.xml?ContentType=application/vnd.openxmlformats-officedocument.wordprocessingml.footer+xml">
        <DigestMethod Algorithm="http://www.w3.org/2001/04/xmlenc#sha256"/>
        <DigestValue>o5obXH0ULX10KWmovfprLirnnR9rRw7uoGZPusGE/Rw=</DigestValue>
      </Reference>
      <Reference URI="/word/footnotes.xml?ContentType=application/vnd.openxmlformats-officedocument.wordprocessingml.footnotes+xml">
        <DigestMethod Algorithm="http://www.w3.org/2001/04/xmlenc#sha256"/>
        <DigestValue>6VmT80KaV5ydl159j/ZT8SbG7cDkuqM5usmRLyVK9s8=</DigestValue>
      </Reference>
      <Reference URI="/word/header1.xml?ContentType=application/vnd.openxmlformats-officedocument.wordprocessingml.header+xml">
        <DigestMethod Algorithm="http://www.w3.org/2001/04/xmlenc#sha256"/>
        <DigestValue>Bp2Hd+T2cybOeyowSqMC7bx8tYUbizkJb1ZWbyh6kp0=</DigestValue>
      </Reference>
      <Reference URI="/word/header2.xml?ContentType=application/vnd.openxmlformats-officedocument.wordprocessingml.header+xml">
        <DigestMethod Algorithm="http://www.w3.org/2001/04/xmlenc#sha256"/>
        <DigestValue>Bw5ePpx7qx3BxtL5qRdwq2llgg2t9cTpcXAs+0cE+1w=</DigestValue>
      </Reference>
      <Reference URI="/word/header3.xml?ContentType=application/vnd.openxmlformats-officedocument.wordprocessingml.header+xml">
        <DigestMethod Algorithm="http://www.w3.org/2001/04/xmlenc#sha256"/>
        <DigestValue>nnFWsPvXLrVxEeQ6zPh19BzFO+cfU56uVKH+XeDCb80=</DigestValue>
      </Reference>
      <Reference URI="/word/media/image1.emf?ContentType=image/x-emf">
        <DigestMethod Algorithm="http://www.w3.org/2001/04/xmlenc#sha256"/>
        <DigestValue>g3H2RaisdPsxZOFgX7Ls8S3rS1K4ykn8ruiEYnou3wo=</DigestValue>
      </Reference>
      <Reference URI="/word/numbering.xml?ContentType=application/vnd.openxmlformats-officedocument.wordprocessingml.numbering+xml">
        <DigestMethod Algorithm="http://www.w3.org/2001/04/xmlenc#sha256"/>
        <DigestValue>lheLbokHrvHnbWKKWXFZawkHm4jcmI2CisvugNhTZOs=</DigestValue>
      </Reference>
      <Reference URI="/word/settings.xml?ContentType=application/vnd.openxmlformats-officedocument.wordprocessingml.settings+xml">
        <DigestMethod Algorithm="http://www.w3.org/2001/04/xmlenc#sha256"/>
        <DigestValue>wm9kRV4gVhSIko8itXrmeSMUFAxWho9A+mJ7LCr2Fc0=</DigestValue>
      </Reference>
      <Reference URI="/word/styles.xml?ContentType=application/vnd.openxmlformats-officedocument.wordprocessingml.styles+xml">
        <DigestMethod Algorithm="http://www.w3.org/2001/04/xmlenc#sha256"/>
        <DigestValue>C4J9UquGCUc9cvNmKnN1Pda+G5weXY+XcHDap+OoQ+g=</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TkTvrBqUGUNxBtxELmxqeblfkgVje6oxw/A6BKGz68s=</DigestValue>
      </Reference>
    </Manifest>
    <SignatureProperties>
      <SignatureProperty Id="idSignatureTime" Target="#idPackageSignature">
        <mdssi:SignatureTime xmlns:mdssi="http://schemas.openxmlformats.org/package/2006/digital-signature">
          <mdssi:Format>YYYY-MM-DDThh:mm:ssTZD</mdssi:Format>
          <mdssi:Value>2024-07-05T09:14:47Z</mdssi:Value>
        </mdssi:SignatureTime>
      </SignatureProperty>
    </SignatureProperties>
  </Object>
  <Object Id="idOfficeObject">
    <SignatureProperties>
      <SignatureProperty Id="idOfficeV1Details" Target="#idPackageSignature">
        <SignatureInfoV1 xmlns="http://schemas.microsoft.com/office/2006/digsig">
          <SetupID>{19C41FF7-446B-4B76-B89E-36D3F98CD8C2}</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2024-07-05T09:14:47Z</xd:SigningTime>
          <xd:SigningCertificate>
            <xd:Cert>
              <xd:CertDigest>
                <DigestMethod Algorithm="http://www.w3.org/2001/04/xmlenc#sha256"/>
                <DigestValue>fY9siEfjQ0x1E9DWEgqh1gr3BHUWzjWieK4qc8oNR/Q=</DigestValue>
              </xd:CertDigest>
              <xd:IssuerSerial>
                <X509IssuerName>DC=net + DC=windows + CN=MS-Organization-Access + OU=82dbaca4-3e81-46ca-9c73-0950c1eaca97</X509IssuerName>
                <X509SerialNumber>169494845866233075335294682343776897415</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1AC0AMAA3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AZAQAAfAAAAAAAAABQAAAAGg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ZAAAAFMAYQBtAHIAYQB0ACAASgBhAGkAbgAAAAYAAAAGAAAACQAAAAQAAAAGAAAABAAAAAMAAAAEAAAABgAAAAMAAAAH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rAAAAAoAAABgAAAAZQAAAGwAAAABAAAAVZXbQV9C20EKAAAAYAAAABAAAABMAAAAAAAAAAAAAAAAAAAA//////////9sAAAATQBhAG4AYQBnAGUAcgAgACgAQwBTAC0ARwAxADEAKQAKAAAABgAAAAcAAAAGAAAABwAAAAYAAAAEAAAAAwAAAAMAAAAHAAAABgAAAAQAAAAIAAAABgAAAAYAAAADAAAASwAAAEAAAAAwAAAABQAAACAAAAABAAAAAQAAABAAAAAAAAAAAAAAABoBAACAAAAAAAAAAAAAAAAaAQAAgAAAACUAAAAMAAAAAgAAACcAAAAYAAAABAAAAAAAAAD///8AAAAAACUAAAAMAAAABAAAAEwAAABkAAAACQAAAHAAAAAQAQAAfAAAAAkAAABwAAAACAEAAA0AAAAhAPAAAAAAAAAAAAAAAIA/AAAAAAAAAAAAAIA/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Object>
  <Object Id="idInvalidSigLnImg">AQAAAGwAAAAAAAAAAAAAABkBAAB/AAAAAAAAAAAAAAA9HgAAtQ0AACBFTUYAAAEA6H0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2C980-9FC4-4750-9A58-BFEA1DEC4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3161</TotalTime>
  <Pages>36</Pages>
  <Words>10883</Words>
  <Characters>62035</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Samrat Jain {सम्राट जैन}</cp:lastModifiedBy>
  <cp:revision>551</cp:revision>
  <cp:lastPrinted>2020-02-05T23:19:00Z</cp:lastPrinted>
  <dcterms:created xsi:type="dcterms:W3CDTF">2017-07-31T19:10:00Z</dcterms:created>
  <dcterms:modified xsi:type="dcterms:W3CDTF">2024-07-05T09:14:00Z</dcterms:modified>
</cp:coreProperties>
</file>